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D08CA" w:rsidRPr="005B26C6" w:rsidRDefault="00127CFA">
      <w:pPr>
        <w:spacing w:line="240" w:lineRule="auto"/>
        <w:rPr>
          <w:rFonts w:ascii="Times New Roman" w:eastAsia="Times New Roman" w:hAnsi="Times New Roman" w:cs="Times New Roman"/>
          <w:sz w:val="24"/>
          <w:szCs w:val="24"/>
          <w:lang w:val="fr-FR"/>
        </w:rPr>
      </w:pPr>
      <w:r w:rsidRPr="005B26C6">
        <w:rPr>
          <w:b/>
          <w:color w:val="000000"/>
          <w:sz w:val="22"/>
          <w:szCs w:val="22"/>
          <w:lang w:val="fr-FR"/>
        </w:rPr>
        <w:t xml:space="preserve">Communiqué de presse conjoint – Croix-Rouge canadienne, Fondations communautaires du Canada et </w:t>
      </w:r>
      <w:proofErr w:type="spellStart"/>
      <w:r w:rsidRPr="005B26C6">
        <w:rPr>
          <w:b/>
          <w:color w:val="000000"/>
          <w:sz w:val="22"/>
          <w:szCs w:val="22"/>
          <w:lang w:val="fr-FR"/>
        </w:rPr>
        <w:t>Centraide</w:t>
      </w:r>
      <w:proofErr w:type="spellEnd"/>
      <w:r w:rsidRPr="005B26C6">
        <w:rPr>
          <w:b/>
          <w:color w:val="000000"/>
          <w:sz w:val="22"/>
          <w:szCs w:val="22"/>
          <w:lang w:val="fr-FR"/>
        </w:rPr>
        <w:t xml:space="preserve"> United </w:t>
      </w:r>
      <w:proofErr w:type="spellStart"/>
      <w:r w:rsidRPr="005B26C6">
        <w:rPr>
          <w:b/>
          <w:color w:val="000000"/>
          <w:sz w:val="22"/>
          <w:szCs w:val="22"/>
          <w:lang w:val="fr-FR"/>
        </w:rPr>
        <w:t>Way</w:t>
      </w:r>
      <w:proofErr w:type="spellEnd"/>
      <w:r w:rsidRPr="005B26C6">
        <w:rPr>
          <w:b/>
          <w:color w:val="000000"/>
          <w:sz w:val="22"/>
          <w:szCs w:val="22"/>
          <w:lang w:val="fr-FR"/>
        </w:rPr>
        <w:t xml:space="preserve"> Canada  </w:t>
      </w:r>
    </w:p>
    <w:p w14:paraId="00000002" w14:textId="77777777" w:rsidR="007D08CA" w:rsidRPr="005B26C6" w:rsidRDefault="007D08CA">
      <w:pPr>
        <w:spacing w:after="0" w:line="240" w:lineRule="auto"/>
        <w:rPr>
          <w:rFonts w:ascii="Times New Roman" w:eastAsia="Times New Roman" w:hAnsi="Times New Roman" w:cs="Times New Roman"/>
          <w:sz w:val="24"/>
          <w:szCs w:val="24"/>
          <w:lang w:val="fr-FR"/>
        </w:rPr>
      </w:pPr>
    </w:p>
    <w:p w14:paraId="00000003" w14:textId="77777777" w:rsidR="007D08CA" w:rsidRPr="005B26C6" w:rsidRDefault="00127CFA">
      <w:pPr>
        <w:spacing w:line="240" w:lineRule="auto"/>
        <w:rPr>
          <w:rFonts w:ascii="Times New Roman" w:eastAsia="Times New Roman" w:hAnsi="Times New Roman" w:cs="Times New Roman"/>
          <w:sz w:val="24"/>
          <w:szCs w:val="24"/>
          <w:lang w:val="fr-FR"/>
        </w:rPr>
      </w:pPr>
      <w:r w:rsidRPr="005B26C6">
        <w:rPr>
          <w:color w:val="000000"/>
          <w:sz w:val="22"/>
          <w:szCs w:val="22"/>
          <w:lang w:val="fr-FR"/>
        </w:rPr>
        <w:t>Pour diffusion immédiate </w:t>
      </w:r>
    </w:p>
    <w:p w14:paraId="00000004" w14:textId="77777777" w:rsidR="007D08CA" w:rsidRPr="005B26C6" w:rsidRDefault="00127CFA">
      <w:pPr>
        <w:shd w:val="clear" w:color="auto" w:fill="FFFFFF"/>
        <w:spacing w:after="0" w:line="240" w:lineRule="auto"/>
        <w:rPr>
          <w:rFonts w:ascii="Times New Roman" w:eastAsia="Times New Roman" w:hAnsi="Times New Roman" w:cs="Times New Roman"/>
          <w:sz w:val="24"/>
          <w:szCs w:val="24"/>
          <w:lang w:val="fr-FR"/>
        </w:rPr>
      </w:pPr>
      <w:r w:rsidRPr="005B26C6">
        <w:rPr>
          <w:b/>
          <w:color w:val="222222"/>
          <w:sz w:val="24"/>
          <w:szCs w:val="24"/>
          <w:lang w:val="fr-FR"/>
        </w:rPr>
        <w:t>Appels de demandes au nouveau Fonds d’urgen</w:t>
      </w:r>
      <w:bookmarkStart w:id="0" w:name="_GoBack"/>
      <w:bookmarkEnd w:id="0"/>
      <w:r w:rsidRPr="005B26C6">
        <w:rPr>
          <w:b/>
          <w:color w:val="222222"/>
          <w:sz w:val="24"/>
          <w:szCs w:val="24"/>
          <w:lang w:val="fr-FR"/>
        </w:rPr>
        <w:t>ce pour l’appui communautaire, de 350 M$  </w:t>
      </w:r>
    </w:p>
    <w:p w14:paraId="00000005" w14:textId="77777777" w:rsidR="007D08CA" w:rsidRPr="005B26C6" w:rsidRDefault="007D08CA">
      <w:pPr>
        <w:shd w:val="clear" w:color="auto" w:fill="FFFFFF"/>
        <w:spacing w:after="0" w:line="240" w:lineRule="auto"/>
        <w:rPr>
          <w:b/>
          <w:color w:val="222222"/>
          <w:sz w:val="22"/>
          <w:szCs w:val="22"/>
          <w:lang w:val="fr-FR"/>
        </w:rPr>
      </w:pPr>
    </w:p>
    <w:p w14:paraId="00000006" w14:textId="77777777" w:rsidR="007D08CA" w:rsidRPr="005B26C6" w:rsidRDefault="00127CFA">
      <w:pPr>
        <w:shd w:val="clear" w:color="auto" w:fill="FFFFFF"/>
        <w:spacing w:after="0" w:line="240" w:lineRule="auto"/>
        <w:rPr>
          <w:color w:val="222222"/>
          <w:sz w:val="22"/>
          <w:szCs w:val="22"/>
          <w:lang w:val="fr-FR"/>
        </w:rPr>
      </w:pPr>
      <w:r w:rsidRPr="005B26C6">
        <w:rPr>
          <w:b/>
          <w:color w:val="222222"/>
          <w:sz w:val="22"/>
          <w:szCs w:val="22"/>
          <w:lang w:val="fr-FR"/>
        </w:rPr>
        <w:t>Ottawa, 19 mai 2020 -</w:t>
      </w:r>
      <w:r w:rsidRPr="005B26C6">
        <w:rPr>
          <w:color w:val="222222"/>
          <w:sz w:val="22"/>
          <w:szCs w:val="22"/>
          <w:lang w:val="fr-FR"/>
        </w:rPr>
        <w:t xml:space="preserve"> La </w:t>
      </w:r>
      <w:hyperlink r:id="rId8">
        <w:r w:rsidRPr="005B26C6">
          <w:rPr>
            <w:color w:val="1155CC"/>
            <w:sz w:val="22"/>
            <w:szCs w:val="22"/>
            <w:u w:val="single"/>
            <w:lang w:val="fr-FR"/>
          </w:rPr>
          <w:t>Croix-Rouge canadienne</w:t>
        </w:r>
      </w:hyperlink>
      <w:r w:rsidRPr="005B26C6">
        <w:rPr>
          <w:color w:val="222222"/>
          <w:sz w:val="22"/>
          <w:szCs w:val="22"/>
          <w:lang w:val="fr-FR"/>
        </w:rPr>
        <w:t xml:space="preserve">, </w:t>
      </w:r>
      <w:hyperlink r:id="rId9">
        <w:r w:rsidRPr="005B26C6">
          <w:rPr>
            <w:color w:val="1155CC"/>
            <w:sz w:val="22"/>
            <w:szCs w:val="22"/>
            <w:u w:val="single"/>
            <w:lang w:val="fr-FR"/>
          </w:rPr>
          <w:t>Fondations communautaires du Canada</w:t>
        </w:r>
      </w:hyperlink>
      <w:r w:rsidRPr="005B26C6">
        <w:rPr>
          <w:color w:val="222222"/>
          <w:sz w:val="22"/>
          <w:szCs w:val="22"/>
          <w:lang w:val="fr-FR"/>
        </w:rPr>
        <w:t xml:space="preserve"> et </w:t>
      </w:r>
      <w:hyperlink r:id="rId10">
        <w:proofErr w:type="spellStart"/>
        <w:r w:rsidRPr="005B26C6">
          <w:rPr>
            <w:color w:val="1155CC"/>
            <w:sz w:val="22"/>
            <w:szCs w:val="22"/>
            <w:u w:val="single"/>
            <w:lang w:val="fr-FR"/>
          </w:rPr>
          <w:t>Centraide</w:t>
        </w:r>
        <w:proofErr w:type="spellEnd"/>
        <w:r w:rsidRPr="005B26C6">
          <w:rPr>
            <w:color w:val="1155CC"/>
            <w:sz w:val="22"/>
            <w:szCs w:val="22"/>
            <w:u w:val="single"/>
            <w:lang w:val="fr-FR"/>
          </w:rPr>
          <w:t xml:space="preserve"> United </w:t>
        </w:r>
        <w:proofErr w:type="spellStart"/>
        <w:r w:rsidRPr="005B26C6">
          <w:rPr>
            <w:color w:val="1155CC"/>
            <w:sz w:val="22"/>
            <w:szCs w:val="22"/>
            <w:u w:val="single"/>
            <w:lang w:val="fr-FR"/>
          </w:rPr>
          <w:t>Way</w:t>
        </w:r>
        <w:proofErr w:type="spellEnd"/>
        <w:r w:rsidRPr="005B26C6">
          <w:rPr>
            <w:color w:val="1155CC"/>
            <w:sz w:val="22"/>
            <w:szCs w:val="22"/>
            <w:u w:val="single"/>
            <w:lang w:val="fr-FR"/>
          </w:rPr>
          <w:t xml:space="preserve"> Canada</w:t>
        </w:r>
      </w:hyperlink>
      <w:r w:rsidRPr="005B26C6">
        <w:rPr>
          <w:color w:val="222222"/>
          <w:sz w:val="22"/>
          <w:szCs w:val="22"/>
          <w:lang w:val="fr-FR"/>
        </w:rPr>
        <w:t xml:space="preserve"> ont lancé aujourd’hui des appels pour déposer des demandes au nouveau Fonds d’urgence pour l’appui communautaire (FUAC). Le Fonds est un nouvel investissement de 350 M$ du gouvernement du Canada en vue d’aider les organismes de bienfaisance et les OBNL desservant des populations vulnérables qui sont touchées de façon disproportionnée par la COVID-19. Les organismes communautaires peuvent déposer une demande à compter d’aujourd’hui. Le financement, qui a été annoncé initialement le 21 avril 2020 par le gouvernement du Canada, est un coup de pouce bien nécessaire aux organismes communautaires qui ont vu exploser la demande de services depuis le début de la pandémie. </w:t>
      </w:r>
    </w:p>
    <w:p w14:paraId="00000007" w14:textId="77777777" w:rsidR="007D08CA" w:rsidRPr="005B26C6" w:rsidRDefault="007D08CA">
      <w:pPr>
        <w:shd w:val="clear" w:color="auto" w:fill="FFFFFF"/>
        <w:spacing w:after="0" w:line="240" w:lineRule="auto"/>
        <w:rPr>
          <w:color w:val="222222"/>
          <w:sz w:val="22"/>
          <w:szCs w:val="22"/>
          <w:lang w:val="fr-FR"/>
        </w:rPr>
      </w:pPr>
    </w:p>
    <w:p w14:paraId="00000008" w14:textId="77777777" w:rsidR="007D08CA" w:rsidRPr="005B26C6" w:rsidRDefault="00127CFA">
      <w:pPr>
        <w:shd w:val="clear" w:color="auto" w:fill="FFFFFF"/>
        <w:spacing w:after="0" w:line="240" w:lineRule="auto"/>
        <w:rPr>
          <w:color w:val="222222"/>
          <w:sz w:val="22"/>
          <w:szCs w:val="22"/>
          <w:lang w:val="fr-FR"/>
        </w:rPr>
      </w:pPr>
      <w:bookmarkStart w:id="1" w:name="_heading=h.gjdgxs" w:colFirst="0" w:colLast="0"/>
      <w:bookmarkEnd w:id="1"/>
      <w:r w:rsidRPr="005B26C6">
        <w:rPr>
          <w:color w:val="222222"/>
          <w:sz w:val="22"/>
          <w:szCs w:val="22"/>
          <w:lang w:val="fr-FR"/>
        </w:rPr>
        <w:t xml:space="preserve">La Croix-Rouge canadienne, Fondations communautaires du Canada et </w:t>
      </w:r>
      <w:proofErr w:type="spellStart"/>
      <w:r w:rsidRPr="005B26C6">
        <w:rPr>
          <w:color w:val="222222"/>
          <w:sz w:val="22"/>
          <w:szCs w:val="22"/>
          <w:lang w:val="fr-FR"/>
        </w:rPr>
        <w:t>Centraide</w:t>
      </w:r>
      <w:proofErr w:type="spellEnd"/>
      <w:r w:rsidRPr="005B26C6">
        <w:rPr>
          <w:color w:val="222222"/>
          <w:sz w:val="22"/>
          <w:szCs w:val="22"/>
          <w:lang w:val="fr-FR"/>
        </w:rPr>
        <w:t xml:space="preserve"> United </w:t>
      </w:r>
      <w:proofErr w:type="spellStart"/>
      <w:r w:rsidRPr="005B26C6">
        <w:rPr>
          <w:color w:val="222222"/>
          <w:sz w:val="22"/>
          <w:szCs w:val="22"/>
          <w:lang w:val="fr-FR"/>
        </w:rPr>
        <w:t>Way</w:t>
      </w:r>
      <w:proofErr w:type="spellEnd"/>
      <w:r w:rsidRPr="005B26C6">
        <w:rPr>
          <w:color w:val="222222"/>
          <w:sz w:val="22"/>
          <w:szCs w:val="22"/>
          <w:lang w:val="fr-FR"/>
        </w:rPr>
        <w:t xml:space="preserve"> Canada se réjouissent de poursuivre ensemble leur travail afin d’appuyer les efforts locaux pour lutter contre la COVID-19, dans les collectivités de l’Atlantique au Pacifique à l’Arctique. Les trois organismes collaborent pour que l’aide atteigne rapidement les personnes qui en ont le plus besoin.</w:t>
      </w:r>
    </w:p>
    <w:p w14:paraId="00000009" w14:textId="77777777" w:rsidR="007D08CA" w:rsidRPr="005B26C6" w:rsidRDefault="007D08CA">
      <w:pPr>
        <w:shd w:val="clear" w:color="auto" w:fill="FFFFFF"/>
        <w:spacing w:after="0" w:line="240" w:lineRule="auto"/>
        <w:rPr>
          <w:rFonts w:ascii="Times New Roman" w:eastAsia="Times New Roman" w:hAnsi="Times New Roman" w:cs="Times New Roman"/>
          <w:sz w:val="24"/>
          <w:szCs w:val="24"/>
          <w:lang w:val="fr-FR"/>
        </w:rPr>
      </w:pPr>
    </w:p>
    <w:p w14:paraId="0000000A" w14:textId="77777777" w:rsidR="007D08CA" w:rsidRDefault="00127CFA">
      <w:pPr>
        <w:shd w:val="clear" w:color="auto" w:fill="FFFFFF"/>
        <w:spacing w:after="0" w:line="240" w:lineRule="auto"/>
        <w:rPr>
          <w:b/>
          <w:color w:val="222222"/>
          <w:sz w:val="22"/>
          <w:szCs w:val="22"/>
        </w:rPr>
      </w:pPr>
      <w:proofErr w:type="spellStart"/>
      <w:r>
        <w:rPr>
          <w:b/>
          <w:color w:val="222222"/>
          <w:sz w:val="22"/>
          <w:szCs w:val="22"/>
        </w:rPr>
        <w:t>Faits</w:t>
      </w:r>
      <w:proofErr w:type="spellEnd"/>
      <w:r>
        <w:rPr>
          <w:b/>
          <w:color w:val="222222"/>
          <w:sz w:val="22"/>
          <w:szCs w:val="22"/>
        </w:rPr>
        <w:t xml:space="preserve"> </w:t>
      </w:r>
      <w:proofErr w:type="spellStart"/>
      <w:proofErr w:type="gramStart"/>
      <w:r>
        <w:rPr>
          <w:b/>
          <w:color w:val="222222"/>
          <w:sz w:val="22"/>
          <w:szCs w:val="22"/>
        </w:rPr>
        <w:t>saillants</w:t>
      </w:r>
      <w:proofErr w:type="spellEnd"/>
      <w:r>
        <w:rPr>
          <w:b/>
          <w:color w:val="222222"/>
          <w:sz w:val="22"/>
          <w:szCs w:val="22"/>
        </w:rPr>
        <w:t> :</w:t>
      </w:r>
      <w:proofErr w:type="gramEnd"/>
      <w:r>
        <w:rPr>
          <w:b/>
          <w:color w:val="222222"/>
          <w:sz w:val="22"/>
          <w:szCs w:val="22"/>
        </w:rPr>
        <w:t> </w:t>
      </w:r>
    </w:p>
    <w:p w14:paraId="0000000B" w14:textId="77777777" w:rsidR="007D08CA" w:rsidRDefault="007D08CA">
      <w:pPr>
        <w:shd w:val="clear" w:color="auto" w:fill="FFFFFF"/>
        <w:spacing w:after="0" w:line="240" w:lineRule="auto"/>
        <w:rPr>
          <w:rFonts w:ascii="Times New Roman" w:eastAsia="Times New Roman" w:hAnsi="Times New Roman" w:cs="Times New Roman"/>
          <w:sz w:val="24"/>
          <w:szCs w:val="24"/>
        </w:rPr>
      </w:pPr>
    </w:p>
    <w:p w14:paraId="0000000C" w14:textId="71A1E811" w:rsidR="007D08CA" w:rsidRPr="005B26C6" w:rsidRDefault="00127CFA">
      <w:pPr>
        <w:numPr>
          <w:ilvl w:val="0"/>
          <w:numId w:val="1"/>
        </w:numPr>
        <w:shd w:val="clear" w:color="auto" w:fill="FFFFFF"/>
        <w:spacing w:after="280" w:line="240" w:lineRule="auto"/>
        <w:rPr>
          <w:color w:val="000000"/>
          <w:lang w:val="fr-FR"/>
        </w:rPr>
      </w:pPr>
      <w:r w:rsidRPr="005B26C6">
        <w:rPr>
          <w:color w:val="222222"/>
          <w:sz w:val="22"/>
          <w:szCs w:val="22"/>
          <w:lang w:val="fr-FR"/>
        </w:rPr>
        <w:t xml:space="preserve">La Croix-Rouge canadienne, via un volet </w:t>
      </w:r>
      <w:hyperlink r:id="rId11" w:history="1">
        <w:r w:rsidRPr="002C571B">
          <w:rPr>
            <w:rStyle w:val="Hyperlink"/>
            <w:b/>
            <w:sz w:val="22"/>
            <w:szCs w:val="22"/>
            <w:lang w:val="fr-FR"/>
          </w:rPr>
          <w:t>Soutien d’urgence aux organismes communautaires</w:t>
        </w:r>
      </w:hyperlink>
      <w:r w:rsidRPr="005B26C6">
        <w:rPr>
          <w:color w:val="222222"/>
          <w:sz w:val="22"/>
          <w:szCs w:val="22"/>
          <w:lang w:val="fr-FR"/>
        </w:rPr>
        <w:t xml:space="preserve">, déploiera deux programmes principaux : </w:t>
      </w:r>
    </w:p>
    <w:p w14:paraId="0000000D" w14:textId="69586FD7" w:rsidR="007D08CA" w:rsidRPr="00127CFA" w:rsidRDefault="00127CFA">
      <w:pPr>
        <w:numPr>
          <w:ilvl w:val="1"/>
          <w:numId w:val="1"/>
        </w:numPr>
        <w:shd w:val="clear" w:color="auto" w:fill="FFFFFF"/>
        <w:spacing w:after="280" w:line="240" w:lineRule="auto"/>
        <w:rPr>
          <w:rStyle w:val="Hyperlink"/>
          <w:lang w:val="fr-FR"/>
        </w:rPr>
      </w:pPr>
      <w:r>
        <w:rPr>
          <w:b/>
          <w:color w:val="222222"/>
          <w:sz w:val="22"/>
          <w:szCs w:val="22"/>
          <w:lang w:val="fr-FR"/>
        </w:rPr>
        <w:fldChar w:fldCharType="begin"/>
      </w:r>
      <w:r>
        <w:rPr>
          <w:b/>
          <w:color w:val="222222"/>
          <w:sz w:val="22"/>
          <w:szCs w:val="22"/>
          <w:lang w:val="fr-FR"/>
        </w:rPr>
        <w:instrText>HYPERLINK "https://www.croixrouge.ca/nos-champs-d-action/interventions-en-cours/covid-19-nouveau-coronavirus/aide-d-urgence-aux-organismes-communautaires-en-reponse-a-la-covid-19/programme-de-subventions-d-urgence-aux-osbl-en-reponse-a-la-covid-19"</w:instrText>
      </w:r>
      <w:r>
        <w:rPr>
          <w:b/>
          <w:color w:val="222222"/>
          <w:sz w:val="22"/>
          <w:szCs w:val="22"/>
          <w:lang w:val="fr-FR"/>
        </w:rPr>
        <w:fldChar w:fldCharType="separate"/>
      </w:r>
      <w:r w:rsidRPr="00127CFA">
        <w:rPr>
          <w:rStyle w:val="Hyperlink"/>
          <w:b/>
          <w:sz w:val="22"/>
          <w:szCs w:val="22"/>
          <w:lang w:val="fr-FR"/>
        </w:rPr>
        <w:t>Programme de subventions pour les OBNL</w:t>
      </w:r>
      <w:r w:rsidRPr="00127CFA">
        <w:rPr>
          <w:rStyle w:val="Hyperlink"/>
          <w:sz w:val="22"/>
          <w:szCs w:val="22"/>
          <w:lang w:val="fr-FR"/>
        </w:rPr>
        <w:t> </w:t>
      </w:r>
    </w:p>
    <w:p w14:paraId="0000000E" w14:textId="7427E3C8" w:rsidR="007D08CA" w:rsidRPr="005B26C6" w:rsidRDefault="00127CFA">
      <w:pPr>
        <w:numPr>
          <w:ilvl w:val="1"/>
          <w:numId w:val="1"/>
        </w:numPr>
        <w:shd w:val="clear" w:color="auto" w:fill="FFFFFF"/>
        <w:spacing w:after="280" w:line="240" w:lineRule="auto"/>
        <w:rPr>
          <w:color w:val="000000"/>
          <w:lang w:val="fr-FR"/>
        </w:rPr>
      </w:pPr>
      <w:r>
        <w:rPr>
          <w:b/>
          <w:color w:val="222222"/>
          <w:sz w:val="22"/>
          <w:szCs w:val="22"/>
          <w:lang w:val="fr-FR"/>
        </w:rPr>
        <w:fldChar w:fldCharType="end"/>
      </w:r>
      <w:hyperlink r:id="rId12" w:history="1">
        <w:r w:rsidRPr="00B134A1">
          <w:rPr>
            <w:rStyle w:val="Hyperlink"/>
            <w:b/>
            <w:sz w:val="22"/>
            <w:szCs w:val="22"/>
            <w:lang w:val="fr-FR"/>
          </w:rPr>
          <w:t>Programme de formation sur la prévention de la transmission des maladies et sur l’équipement de protection</w:t>
        </w:r>
      </w:hyperlink>
      <w:r w:rsidRPr="005B26C6">
        <w:rPr>
          <w:color w:val="222222"/>
          <w:sz w:val="22"/>
          <w:szCs w:val="22"/>
          <w:lang w:val="fr-FR"/>
        </w:rPr>
        <w:t xml:space="preserve"> à l’intention des OBNL, des organismes de bienfaisance enregistrés et des donataires reconnus.</w:t>
      </w:r>
    </w:p>
    <w:p w14:paraId="0000000F" w14:textId="2E6F1745" w:rsidR="007D08CA" w:rsidRPr="005B26C6" w:rsidRDefault="00127CFA">
      <w:pPr>
        <w:numPr>
          <w:ilvl w:val="1"/>
          <w:numId w:val="1"/>
        </w:numPr>
        <w:shd w:val="clear" w:color="auto" w:fill="FFFFFF"/>
        <w:spacing w:after="280" w:line="240" w:lineRule="auto"/>
        <w:rPr>
          <w:color w:val="000000"/>
          <w:lang w:val="fr-FR"/>
        </w:rPr>
      </w:pPr>
      <w:r w:rsidRPr="005B26C6">
        <w:rPr>
          <w:color w:val="222222"/>
          <w:sz w:val="22"/>
          <w:szCs w:val="22"/>
          <w:lang w:val="fr-FR"/>
        </w:rPr>
        <w:t xml:space="preserve">Pour de plus amples renseignements sur les programmes menés par la Croix-Rouge canadienne, visiter </w:t>
      </w:r>
      <w:hyperlink r:id="rId13" w:history="1">
        <w:r w:rsidR="005B26C6" w:rsidRPr="002C571B">
          <w:rPr>
            <w:rStyle w:val="Hyperlink"/>
            <w:b/>
            <w:sz w:val="22"/>
            <w:szCs w:val="22"/>
            <w:lang w:val="fr-FR"/>
          </w:rPr>
          <w:t>croixrouge.ca/</w:t>
        </w:r>
        <w:proofErr w:type="spellStart"/>
        <w:r w:rsidR="005B26C6" w:rsidRPr="002C571B">
          <w:rPr>
            <w:rStyle w:val="Hyperlink"/>
            <w:b/>
            <w:sz w:val="22"/>
            <w:szCs w:val="22"/>
            <w:lang w:val="fr-FR"/>
          </w:rPr>
          <w:t>organismescommunautaires</w:t>
        </w:r>
        <w:proofErr w:type="spellEnd"/>
      </w:hyperlink>
      <w:r w:rsidRPr="005B26C6">
        <w:rPr>
          <w:color w:val="222222"/>
          <w:sz w:val="22"/>
          <w:szCs w:val="22"/>
          <w:lang w:val="fr-FR"/>
        </w:rPr>
        <w:t xml:space="preserve"> ou téléphoner à </w:t>
      </w:r>
      <w:r w:rsidRPr="005B26C6">
        <w:rPr>
          <w:lang w:val="fr-FR"/>
        </w:rPr>
        <w:t>866 221-2232.</w:t>
      </w:r>
    </w:p>
    <w:p w14:paraId="00000010" w14:textId="77777777" w:rsidR="007D08CA" w:rsidRPr="005B26C6" w:rsidRDefault="007D08CA">
      <w:pPr>
        <w:shd w:val="clear" w:color="auto" w:fill="FFFFFF"/>
        <w:spacing w:after="0" w:line="240" w:lineRule="auto"/>
        <w:rPr>
          <w:lang w:val="fr-FR"/>
        </w:rPr>
      </w:pPr>
    </w:p>
    <w:p w14:paraId="00000011" w14:textId="77777777" w:rsidR="007D08CA" w:rsidRPr="005B26C6" w:rsidRDefault="00127CFA">
      <w:pPr>
        <w:numPr>
          <w:ilvl w:val="0"/>
          <w:numId w:val="2"/>
        </w:numPr>
        <w:shd w:val="clear" w:color="auto" w:fill="FFFFFF"/>
        <w:spacing w:after="0" w:line="240" w:lineRule="auto"/>
        <w:rPr>
          <w:sz w:val="22"/>
          <w:szCs w:val="22"/>
          <w:lang w:val="fr-FR"/>
        </w:rPr>
      </w:pPr>
      <w:r w:rsidRPr="005B26C6">
        <w:rPr>
          <w:color w:val="222222"/>
          <w:sz w:val="22"/>
          <w:szCs w:val="22"/>
          <w:lang w:val="fr-FR"/>
        </w:rPr>
        <w:t xml:space="preserve">Fondations communautaires du Canada, et les fondations communautaires canadiennes, offriront : </w:t>
      </w:r>
    </w:p>
    <w:p w14:paraId="00000012" w14:textId="77777777" w:rsidR="007D08CA" w:rsidRPr="005B26C6" w:rsidRDefault="007D08CA">
      <w:pPr>
        <w:shd w:val="clear" w:color="auto" w:fill="FFFFFF"/>
        <w:spacing w:after="0" w:line="240" w:lineRule="auto"/>
        <w:ind w:left="720"/>
        <w:rPr>
          <w:color w:val="222222"/>
          <w:sz w:val="22"/>
          <w:szCs w:val="22"/>
          <w:lang w:val="fr-FR"/>
        </w:rPr>
      </w:pPr>
    </w:p>
    <w:p w14:paraId="00000013" w14:textId="77777777" w:rsidR="007D08CA" w:rsidRPr="005B26C6" w:rsidRDefault="00127CFA">
      <w:pPr>
        <w:numPr>
          <w:ilvl w:val="1"/>
          <w:numId w:val="2"/>
        </w:numPr>
        <w:shd w:val="clear" w:color="auto" w:fill="FFFFFF"/>
        <w:spacing w:after="0" w:line="240" w:lineRule="auto"/>
        <w:rPr>
          <w:sz w:val="22"/>
          <w:szCs w:val="22"/>
          <w:lang w:val="fr-FR"/>
        </w:rPr>
      </w:pPr>
      <w:r w:rsidRPr="005B26C6">
        <w:rPr>
          <w:color w:val="222222"/>
          <w:sz w:val="22"/>
          <w:szCs w:val="22"/>
          <w:lang w:val="fr-FR"/>
        </w:rPr>
        <w:t xml:space="preserve">Des programmes de subventions pour les </w:t>
      </w:r>
      <w:r w:rsidRPr="005B26C6">
        <w:rPr>
          <w:b/>
          <w:color w:val="222222"/>
          <w:sz w:val="22"/>
          <w:szCs w:val="22"/>
          <w:lang w:val="fr-FR"/>
        </w:rPr>
        <w:t>organismes de bienfaisance enregistrés et les donataires reconnus.</w:t>
      </w:r>
      <w:r w:rsidRPr="005B26C6">
        <w:rPr>
          <w:color w:val="222222"/>
          <w:sz w:val="22"/>
          <w:szCs w:val="22"/>
          <w:lang w:val="fr-FR"/>
        </w:rPr>
        <w:t xml:space="preserve"> Pour plus d’information sur la façon de soumettre une demande, consulter le site Web de </w:t>
      </w:r>
      <w:hyperlink r:id="rId14">
        <w:r w:rsidRPr="005B26C6">
          <w:rPr>
            <w:color w:val="1155CC"/>
            <w:sz w:val="22"/>
            <w:szCs w:val="22"/>
            <w:u w:val="single"/>
            <w:lang w:val="fr-FR"/>
          </w:rPr>
          <w:t>Fondations communautaires du Canada</w:t>
        </w:r>
      </w:hyperlink>
      <w:r w:rsidRPr="005B26C6">
        <w:rPr>
          <w:color w:val="222222"/>
          <w:sz w:val="22"/>
          <w:szCs w:val="22"/>
          <w:lang w:val="fr-FR"/>
        </w:rPr>
        <w:t xml:space="preserve">. </w:t>
      </w:r>
    </w:p>
    <w:p w14:paraId="00000014" w14:textId="77777777" w:rsidR="007D08CA" w:rsidRPr="005B26C6" w:rsidRDefault="007D08CA">
      <w:pPr>
        <w:shd w:val="clear" w:color="auto" w:fill="FFFFFF"/>
        <w:spacing w:after="0" w:line="240" w:lineRule="auto"/>
        <w:ind w:left="1440"/>
        <w:rPr>
          <w:color w:val="222222"/>
          <w:sz w:val="22"/>
          <w:szCs w:val="22"/>
          <w:lang w:val="fr-FR"/>
        </w:rPr>
      </w:pPr>
    </w:p>
    <w:p w14:paraId="00000015" w14:textId="77777777" w:rsidR="007D08CA" w:rsidRPr="005B26C6" w:rsidRDefault="00127CFA">
      <w:pPr>
        <w:numPr>
          <w:ilvl w:val="0"/>
          <w:numId w:val="2"/>
        </w:numPr>
        <w:shd w:val="clear" w:color="auto" w:fill="FFFFFF"/>
        <w:spacing w:after="0" w:line="240" w:lineRule="auto"/>
        <w:rPr>
          <w:sz w:val="22"/>
          <w:szCs w:val="22"/>
          <w:lang w:val="fr-FR"/>
        </w:rPr>
      </w:pPr>
      <w:proofErr w:type="spellStart"/>
      <w:r w:rsidRPr="005B26C6">
        <w:rPr>
          <w:color w:val="222222"/>
          <w:sz w:val="22"/>
          <w:szCs w:val="22"/>
          <w:lang w:val="fr-FR"/>
        </w:rPr>
        <w:lastRenderedPageBreak/>
        <w:t>Centraide</w:t>
      </w:r>
      <w:proofErr w:type="spellEnd"/>
      <w:r w:rsidRPr="005B26C6">
        <w:rPr>
          <w:color w:val="222222"/>
          <w:sz w:val="22"/>
          <w:szCs w:val="22"/>
          <w:lang w:val="fr-FR"/>
        </w:rPr>
        <w:t xml:space="preserve"> United </w:t>
      </w:r>
      <w:proofErr w:type="spellStart"/>
      <w:r w:rsidRPr="005B26C6">
        <w:rPr>
          <w:color w:val="222222"/>
          <w:sz w:val="22"/>
          <w:szCs w:val="22"/>
          <w:lang w:val="fr-FR"/>
        </w:rPr>
        <w:t>Way</w:t>
      </w:r>
      <w:proofErr w:type="spellEnd"/>
      <w:r w:rsidRPr="005B26C6">
        <w:rPr>
          <w:color w:val="222222"/>
          <w:sz w:val="22"/>
          <w:szCs w:val="22"/>
          <w:lang w:val="fr-FR"/>
        </w:rPr>
        <w:t xml:space="preserve"> Canada, par l’entremise des organismes locaux de </w:t>
      </w:r>
      <w:proofErr w:type="spellStart"/>
      <w:r w:rsidRPr="005B26C6">
        <w:rPr>
          <w:color w:val="222222"/>
          <w:sz w:val="22"/>
          <w:szCs w:val="22"/>
          <w:lang w:val="fr-FR"/>
        </w:rPr>
        <w:t>Centraide</w:t>
      </w:r>
      <w:proofErr w:type="spellEnd"/>
      <w:r w:rsidRPr="005B26C6">
        <w:rPr>
          <w:color w:val="222222"/>
          <w:sz w:val="22"/>
          <w:szCs w:val="22"/>
          <w:lang w:val="fr-FR"/>
        </w:rPr>
        <w:t xml:space="preserve"> United </w:t>
      </w:r>
      <w:proofErr w:type="spellStart"/>
      <w:r w:rsidRPr="005B26C6">
        <w:rPr>
          <w:color w:val="222222"/>
          <w:sz w:val="22"/>
          <w:szCs w:val="22"/>
          <w:lang w:val="fr-FR"/>
        </w:rPr>
        <w:t>Way</w:t>
      </w:r>
      <w:proofErr w:type="spellEnd"/>
      <w:r w:rsidRPr="005B26C6">
        <w:rPr>
          <w:color w:val="222222"/>
          <w:sz w:val="22"/>
          <w:szCs w:val="22"/>
          <w:lang w:val="fr-FR"/>
        </w:rPr>
        <w:t>, offrira :</w:t>
      </w:r>
    </w:p>
    <w:p w14:paraId="00000016" w14:textId="77777777" w:rsidR="007D08CA" w:rsidRPr="005B26C6" w:rsidRDefault="007D08CA">
      <w:pPr>
        <w:shd w:val="clear" w:color="auto" w:fill="FFFFFF"/>
        <w:spacing w:after="0" w:line="240" w:lineRule="auto"/>
        <w:ind w:left="720"/>
        <w:rPr>
          <w:color w:val="222222"/>
          <w:sz w:val="22"/>
          <w:szCs w:val="22"/>
          <w:lang w:val="fr-FR"/>
        </w:rPr>
      </w:pPr>
    </w:p>
    <w:p w14:paraId="00000017" w14:textId="77777777" w:rsidR="007D08CA" w:rsidRPr="005B26C6" w:rsidRDefault="00127CFA">
      <w:pPr>
        <w:numPr>
          <w:ilvl w:val="1"/>
          <w:numId w:val="1"/>
        </w:numPr>
        <w:shd w:val="clear" w:color="auto" w:fill="FFFFFF"/>
        <w:spacing w:after="280" w:line="240" w:lineRule="auto"/>
        <w:rPr>
          <w:color w:val="222222"/>
          <w:sz w:val="22"/>
          <w:szCs w:val="22"/>
          <w:lang w:val="fr-FR"/>
        </w:rPr>
      </w:pPr>
      <w:r w:rsidRPr="005B26C6">
        <w:rPr>
          <w:color w:val="222222"/>
          <w:sz w:val="22"/>
          <w:szCs w:val="22"/>
          <w:lang w:val="fr-FR"/>
        </w:rPr>
        <w:t xml:space="preserve">Des programmes de subventions pour les </w:t>
      </w:r>
      <w:r w:rsidRPr="005B26C6">
        <w:rPr>
          <w:b/>
          <w:color w:val="222222"/>
          <w:sz w:val="22"/>
          <w:szCs w:val="22"/>
          <w:lang w:val="fr-FR"/>
        </w:rPr>
        <w:t>organismes de bienfaisance enregistrés et les donataires reconnus</w:t>
      </w:r>
      <w:r w:rsidRPr="005B26C6">
        <w:rPr>
          <w:color w:val="222222"/>
          <w:sz w:val="22"/>
          <w:szCs w:val="22"/>
          <w:lang w:val="fr-FR"/>
        </w:rPr>
        <w:t xml:space="preserve">. Certains organismes locaux de </w:t>
      </w:r>
      <w:proofErr w:type="spellStart"/>
      <w:r w:rsidRPr="005B26C6">
        <w:rPr>
          <w:color w:val="222222"/>
          <w:sz w:val="22"/>
          <w:szCs w:val="22"/>
          <w:lang w:val="fr-FR"/>
        </w:rPr>
        <w:t>Centraide</w:t>
      </w:r>
      <w:proofErr w:type="spellEnd"/>
      <w:r w:rsidRPr="005B26C6">
        <w:rPr>
          <w:color w:val="222222"/>
          <w:sz w:val="22"/>
          <w:szCs w:val="22"/>
          <w:lang w:val="fr-FR"/>
        </w:rPr>
        <w:t xml:space="preserve"> United </w:t>
      </w:r>
      <w:proofErr w:type="spellStart"/>
      <w:r w:rsidRPr="005B26C6">
        <w:rPr>
          <w:color w:val="222222"/>
          <w:sz w:val="22"/>
          <w:szCs w:val="22"/>
          <w:lang w:val="fr-FR"/>
        </w:rPr>
        <w:t>Way</w:t>
      </w:r>
      <w:proofErr w:type="spellEnd"/>
      <w:r w:rsidRPr="005B26C6">
        <w:rPr>
          <w:color w:val="222222"/>
          <w:sz w:val="22"/>
          <w:szCs w:val="22"/>
          <w:lang w:val="fr-FR"/>
        </w:rPr>
        <w:t xml:space="preserve"> pourraient travailler avec des </w:t>
      </w:r>
      <w:r w:rsidRPr="005B26C6">
        <w:rPr>
          <w:b/>
          <w:color w:val="222222"/>
          <w:sz w:val="22"/>
          <w:szCs w:val="22"/>
          <w:lang w:val="fr-FR"/>
        </w:rPr>
        <w:t>OBNL</w:t>
      </w:r>
      <w:r w:rsidRPr="005B26C6">
        <w:rPr>
          <w:color w:val="222222"/>
          <w:sz w:val="22"/>
          <w:szCs w:val="22"/>
          <w:lang w:val="fr-FR"/>
        </w:rPr>
        <w:t xml:space="preserve"> pour offrir des services locaux. Pour plus d’information sur la façon de soumettre une demande, consulter le site Web de </w:t>
      </w:r>
      <w:hyperlink r:id="rId15">
        <w:proofErr w:type="spellStart"/>
        <w:r w:rsidRPr="005B26C6">
          <w:rPr>
            <w:color w:val="1155CC"/>
            <w:sz w:val="22"/>
            <w:szCs w:val="22"/>
            <w:u w:val="single"/>
            <w:lang w:val="fr-FR"/>
          </w:rPr>
          <w:t>Centraide</w:t>
        </w:r>
        <w:proofErr w:type="spellEnd"/>
        <w:r w:rsidRPr="005B26C6">
          <w:rPr>
            <w:color w:val="1155CC"/>
            <w:sz w:val="22"/>
            <w:szCs w:val="22"/>
            <w:u w:val="single"/>
            <w:lang w:val="fr-FR"/>
          </w:rPr>
          <w:t xml:space="preserve"> United </w:t>
        </w:r>
        <w:proofErr w:type="spellStart"/>
        <w:r w:rsidRPr="005B26C6">
          <w:rPr>
            <w:color w:val="1155CC"/>
            <w:sz w:val="22"/>
            <w:szCs w:val="22"/>
            <w:u w:val="single"/>
            <w:lang w:val="fr-FR"/>
          </w:rPr>
          <w:t>Way</w:t>
        </w:r>
        <w:proofErr w:type="spellEnd"/>
        <w:r w:rsidRPr="005B26C6">
          <w:rPr>
            <w:color w:val="1155CC"/>
            <w:sz w:val="22"/>
            <w:szCs w:val="22"/>
            <w:u w:val="single"/>
            <w:lang w:val="fr-FR"/>
          </w:rPr>
          <w:t xml:space="preserve"> Canada</w:t>
        </w:r>
      </w:hyperlink>
      <w:r w:rsidRPr="005B26C6">
        <w:rPr>
          <w:color w:val="222222"/>
          <w:sz w:val="22"/>
          <w:szCs w:val="22"/>
          <w:lang w:val="fr-FR"/>
        </w:rPr>
        <w:t>.</w:t>
      </w:r>
    </w:p>
    <w:p w14:paraId="00000018" w14:textId="77777777" w:rsidR="007D08CA" w:rsidRPr="005B26C6" w:rsidRDefault="00127CFA">
      <w:pPr>
        <w:spacing w:after="0" w:line="240" w:lineRule="auto"/>
        <w:rPr>
          <w:rFonts w:ascii="Times New Roman" w:eastAsia="Times New Roman" w:hAnsi="Times New Roman" w:cs="Times New Roman"/>
          <w:sz w:val="24"/>
          <w:szCs w:val="24"/>
          <w:lang w:val="fr-FR"/>
        </w:rPr>
      </w:pPr>
      <w:r w:rsidRPr="005B26C6">
        <w:rPr>
          <w:b/>
          <w:sz w:val="22"/>
          <w:szCs w:val="22"/>
          <w:u w:val="single"/>
          <w:lang w:val="fr-FR"/>
        </w:rPr>
        <w:t>Citation</w:t>
      </w:r>
    </w:p>
    <w:p w14:paraId="00000019" w14:textId="77777777" w:rsidR="007D08CA" w:rsidRPr="005B26C6" w:rsidRDefault="007D08CA">
      <w:pPr>
        <w:spacing w:after="0" w:line="240" w:lineRule="auto"/>
        <w:rPr>
          <w:rFonts w:ascii="Times New Roman" w:eastAsia="Times New Roman" w:hAnsi="Times New Roman" w:cs="Times New Roman"/>
          <w:sz w:val="24"/>
          <w:szCs w:val="24"/>
          <w:lang w:val="fr-FR"/>
        </w:rPr>
      </w:pPr>
    </w:p>
    <w:p w14:paraId="0000001A" w14:textId="77777777" w:rsidR="007D08CA" w:rsidRPr="005B26C6" w:rsidRDefault="00127CFA">
      <w:pPr>
        <w:shd w:val="clear" w:color="auto" w:fill="FFFFFF"/>
        <w:spacing w:after="0" w:line="240" w:lineRule="auto"/>
        <w:rPr>
          <w:color w:val="222222"/>
          <w:sz w:val="22"/>
          <w:szCs w:val="22"/>
          <w:lang w:val="fr-FR"/>
        </w:rPr>
      </w:pPr>
      <w:r w:rsidRPr="005B26C6">
        <w:rPr>
          <w:i/>
          <w:sz w:val="22"/>
          <w:szCs w:val="22"/>
          <w:lang w:val="fr-FR"/>
        </w:rPr>
        <w:t xml:space="preserve">« Les organismes de bienfaisance et sans but lucratif sont toujours là pour vous aider quand vous en avez besoin. La pandémie de COVID-19 crée de réels défis pour ces importants organismes. Grâce à l’annonce faite aujourd’hui, le gouvernement du Canada sera là pour eux pour qu’ils puissent continuer d’être là pour les Canadiens. » </w:t>
      </w:r>
      <w:r w:rsidRPr="005B26C6">
        <w:rPr>
          <w:color w:val="222222"/>
          <w:sz w:val="22"/>
          <w:szCs w:val="22"/>
          <w:lang w:val="fr-FR"/>
        </w:rPr>
        <w:t xml:space="preserve"> </w:t>
      </w:r>
    </w:p>
    <w:p w14:paraId="0000001B" w14:textId="77777777" w:rsidR="007D08CA" w:rsidRPr="005B26C6" w:rsidRDefault="007D08CA">
      <w:pPr>
        <w:shd w:val="clear" w:color="auto" w:fill="FFFFFF"/>
        <w:spacing w:after="0" w:line="240" w:lineRule="auto"/>
        <w:rPr>
          <w:color w:val="222222"/>
          <w:sz w:val="22"/>
          <w:szCs w:val="22"/>
          <w:lang w:val="fr-FR"/>
        </w:rPr>
      </w:pPr>
    </w:p>
    <w:p w14:paraId="0000001C" w14:textId="77777777" w:rsidR="007D08CA" w:rsidRPr="005B26C6" w:rsidRDefault="00127CFA">
      <w:pPr>
        <w:shd w:val="clear" w:color="auto" w:fill="FFFFFF"/>
        <w:spacing w:after="0" w:line="240" w:lineRule="auto"/>
        <w:rPr>
          <w:rFonts w:ascii="Times New Roman" w:eastAsia="Times New Roman" w:hAnsi="Times New Roman" w:cs="Times New Roman"/>
          <w:sz w:val="24"/>
          <w:szCs w:val="24"/>
          <w:lang w:val="fr-FR"/>
        </w:rPr>
      </w:pPr>
      <w:r w:rsidRPr="005B26C6">
        <w:rPr>
          <w:color w:val="222222"/>
          <w:sz w:val="22"/>
          <w:szCs w:val="22"/>
          <w:lang w:val="fr-FR"/>
        </w:rPr>
        <w:t xml:space="preserve">- L’honorable Ahmed </w:t>
      </w:r>
      <w:proofErr w:type="spellStart"/>
      <w:r w:rsidRPr="005B26C6">
        <w:rPr>
          <w:color w:val="222222"/>
          <w:sz w:val="22"/>
          <w:szCs w:val="22"/>
          <w:lang w:val="fr-FR"/>
        </w:rPr>
        <w:t>Hussen</w:t>
      </w:r>
      <w:proofErr w:type="spellEnd"/>
      <w:r w:rsidRPr="005B26C6">
        <w:rPr>
          <w:color w:val="222222"/>
          <w:sz w:val="22"/>
          <w:szCs w:val="22"/>
          <w:lang w:val="fr-FR"/>
        </w:rPr>
        <w:t>, ministre de la Famille, des Enfants et du Développement social</w:t>
      </w:r>
    </w:p>
    <w:p w14:paraId="0000001D" w14:textId="77777777" w:rsidR="007D08CA" w:rsidRPr="005B26C6" w:rsidRDefault="00127CFA">
      <w:pPr>
        <w:shd w:val="clear" w:color="auto" w:fill="FFFFFF"/>
        <w:spacing w:before="280" w:after="280" w:line="240" w:lineRule="auto"/>
        <w:jc w:val="center"/>
        <w:rPr>
          <w:color w:val="222222"/>
          <w:sz w:val="22"/>
          <w:szCs w:val="22"/>
          <w:lang w:val="fr-FR"/>
        </w:rPr>
      </w:pPr>
      <w:r w:rsidRPr="005B26C6">
        <w:rPr>
          <w:color w:val="222222"/>
          <w:sz w:val="22"/>
          <w:szCs w:val="22"/>
          <w:lang w:val="fr-FR"/>
        </w:rPr>
        <w:t>-FIN -</w:t>
      </w:r>
    </w:p>
    <w:p w14:paraId="0000001E" w14:textId="77777777" w:rsidR="007D08CA" w:rsidRPr="005B26C6" w:rsidRDefault="00127CFA">
      <w:pPr>
        <w:shd w:val="clear" w:color="auto" w:fill="FFFFFF"/>
        <w:spacing w:before="280" w:after="0" w:line="240" w:lineRule="auto"/>
        <w:rPr>
          <w:rFonts w:ascii="Times New Roman" w:eastAsia="Times New Roman" w:hAnsi="Times New Roman" w:cs="Times New Roman"/>
          <w:sz w:val="24"/>
          <w:szCs w:val="24"/>
          <w:lang w:val="fr-FR"/>
        </w:rPr>
      </w:pPr>
      <w:r w:rsidRPr="005B26C6">
        <w:rPr>
          <w:b/>
          <w:color w:val="222222"/>
          <w:sz w:val="22"/>
          <w:szCs w:val="22"/>
          <w:lang w:val="fr-FR"/>
        </w:rPr>
        <w:t xml:space="preserve">Personnes-ressources pour les médias </w:t>
      </w:r>
    </w:p>
    <w:p w14:paraId="0000001F" w14:textId="77777777" w:rsidR="007D08CA" w:rsidRPr="005B26C6" w:rsidRDefault="00127CFA">
      <w:pPr>
        <w:shd w:val="clear" w:color="auto" w:fill="FFFFFF"/>
        <w:spacing w:before="280" w:after="0" w:line="240" w:lineRule="auto"/>
        <w:rPr>
          <w:sz w:val="22"/>
          <w:szCs w:val="22"/>
          <w:lang w:val="fr-FR"/>
        </w:rPr>
      </w:pPr>
      <w:r w:rsidRPr="005B26C6">
        <w:rPr>
          <w:sz w:val="22"/>
          <w:szCs w:val="22"/>
          <w:lang w:val="fr-FR"/>
        </w:rPr>
        <w:t>Croix-Rouge canadienne</w:t>
      </w:r>
    </w:p>
    <w:p w14:paraId="00000020" w14:textId="77777777" w:rsidR="007D08CA" w:rsidRPr="005B26C6" w:rsidRDefault="00127CFA">
      <w:pPr>
        <w:shd w:val="clear" w:color="auto" w:fill="FFFFFF"/>
        <w:spacing w:after="0" w:line="240" w:lineRule="auto"/>
        <w:ind w:left="720"/>
        <w:rPr>
          <w:color w:val="222222"/>
          <w:sz w:val="22"/>
          <w:szCs w:val="22"/>
          <w:lang w:val="fr-FR"/>
        </w:rPr>
      </w:pPr>
      <w:r w:rsidRPr="005B26C6">
        <w:rPr>
          <w:color w:val="222222"/>
          <w:sz w:val="22"/>
          <w:szCs w:val="22"/>
          <w:lang w:val="fr-FR"/>
        </w:rPr>
        <w:t>Ligne en français pour les médias : 888 418-9111</w:t>
      </w:r>
    </w:p>
    <w:p w14:paraId="00000021" w14:textId="77777777" w:rsidR="007D08CA" w:rsidRPr="005B26C6" w:rsidRDefault="00127CFA">
      <w:pPr>
        <w:shd w:val="clear" w:color="auto" w:fill="FFFFFF"/>
        <w:spacing w:after="0" w:line="240" w:lineRule="auto"/>
        <w:ind w:left="720"/>
        <w:rPr>
          <w:color w:val="222222"/>
          <w:sz w:val="22"/>
          <w:szCs w:val="22"/>
          <w:lang w:val="fr-FR"/>
        </w:rPr>
      </w:pPr>
      <w:r w:rsidRPr="005B26C6">
        <w:rPr>
          <w:color w:val="222222"/>
          <w:sz w:val="22"/>
          <w:szCs w:val="22"/>
          <w:lang w:val="fr-FR"/>
        </w:rPr>
        <w:t>Ligne en anglais pour les médias : 877 599-9602</w:t>
      </w:r>
    </w:p>
    <w:p w14:paraId="00000022" w14:textId="77777777" w:rsidR="007D08CA" w:rsidRPr="005B26C6" w:rsidRDefault="007D08CA">
      <w:pPr>
        <w:shd w:val="clear" w:color="auto" w:fill="FFFFFF"/>
        <w:spacing w:after="0" w:line="240" w:lineRule="auto"/>
        <w:rPr>
          <w:color w:val="222222"/>
          <w:sz w:val="22"/>
          <w:szCs w:val="22"/>
          <w:lang w:val="fr-FR"/>
        </w:rPr>
      </w:pPr>
    </w:p>
    <w:p w14:paraId="00000023" w14:textId="77777777" w:rsidR="007D08CA" w:rsidRPr="005B26C6" w:rsidRDefault="00127CFA">
      <w:pPr>
        <w:shd w:val="clear" w:color="auto" w:fill="FFFFFF"/>
        <w:spacing w:after="0" w:line="240" w:lineRule="auto"/>
        <w:rPr>
          <w:rFonts w:ascii="Times New Roman" w:eastAsia="Times New Roman" w:hAnsi="Times New Roman" w:cs="Times New Roman"/>
          <w:sz w:val="24"/>
          <w:szCs w:val="24"/>
          <w:lang w:val="fr-FR"/>
        </w:rPr>
      </w:pPr>
      <w:r w:rsidRPr="005B26C6">
        <w:rPr>
          <w:color w:val="222222"/>
          <w:sz w:val="22"/>
          <w:szCs w:val="22"/>
          <w:lang w:val="fr-FR"/>
        </w:rPr>
        <w:t>Fondations communautaires du Canada</w:t>
      </w:r>
    </w:p>
    <w:p w14:paraId="00000024" w14:textId="77777777" w:rsidR="007D08CA" w:rsidRPr="005B26C6" w:rsidRDefault="00127CFA">
      <w:pPr>
        <w:shd w:val="clear" w:color="auto" w:fill="FFFFFF"/>
        <w:spacing w:after="0" w:line="240" w:lineRule="auto"/>
        <w:ind w:left="720"/>
        <w:rPr>
          <w:color w:val="1155CC"/>
          <w:sz w:val="22"/>
          <w:szCs w:val="22"/>
          <w:u w:val="single"/>
          <w:lang w:val="fr-FR"/>
        </w:rPr>
      </w:pPr>
      <w:bookmarkStart w:id="2" w:name="_heading=h.30j0zll" w:colFirst="0" w:colLast="0"/>
      <w:bookmarkEnd w:id="2"/>
      <w:r w:rsidRPr="005B26C6">
        <w:rPr>
          <w:color w:val="222222"/>
          <w:sz w:val="22"/>
          <w:szCs w:val="22"/>
          <w:lang w:val="fr-FR"/>
        </w:rPr>
        <w:t>Geneviève Vallerand, directrice des communications gvallerand</w:t>
      </w:r>
      <w:hyperlink r:id="rId16">
        <w:r w:rsidRPr="005B26C6">
          <w:rPr>
            <w:color w:val="1155CC"/>
            <w:sz w:val="22"/>
            <w:szCs w:val="22"/>
            <w:u w:val="single"/>
            <w:lang w:val="fr-FR"/>
          </w:rPr>
          <w:t>@communityfoundations.ca</w:t>
        </w:r>
      </w:hyperlink>
    </w:p>
    <w:p w14:paraId="00000025" w14:textId="77777777" w:rsidR="007D08CA" w:rsidRPr="005B26C6" w:rsidRDefault="007D08CA">
      <w:pPr>
        <w:shd w:val="clear" w:color="auto" w:fill="FFFFFF"/>
        <w:spacing w:after="0" w:line="240" w:lineRule="auto"/>
        <w:rPr>
          <w:color w:val="1155CC"/>
          <w:sz w:val="22"/>
          <w:szCs w:val="22"/>
          <w:u w:val="single"/>
          <w:lang w:val="fr-FR"/>
        </w:rPr>
      </w:pPr>
    </w:p>
    <w:p w14:paraId="00000026" w14:textId="77777777" w:rsidR="007D08CA" w:rsidRDefault="00127CFA">
      <w:pPr>
        <w:shd w:val="clear" w:color="auto" w:fill="FFFFFF"/>
        <w:spacing w:after="0" w:line="240" w:lineRule="auto"/>
        <w:rPr>
          <w:rFonts w:ascii="Times New Roman" w:eastAsia="Times New Roman" w:hAnsi="Times New Roman" w:cs="Times New Roman"/>
          <w:sz w:val="24"/>
          <w:szCs w:val="24"/>
        </w:rPr>
      </w:pPr>
      <w:proofErr w:type="spellStart"/>
      <w:r>
        <w:rPr>
          <w:sz w:val="22"/>
          <w:szCs w:val="22"/>
        </w:rPr>
        <w:t>Centraide</w:t>
      </w:r>
      <w:proofErr w:type="spellEnd"/>
      <w:r>
        <w:rPr>
          <w:sz w:val="22"/>
          <w:szCs w:val="22"/>
        </w:rPr>
        <w:t xml:space="preserve"> United Way Canada</w:t>
      </w:r>
    </w:p>
    <w:p w14:paraId="00000027" w14:textId="77777777" w:rsidR="007D08CA" w:rsidRDefault="00297105">
      <w:pPr>
        <w:shd w:val="clear" w:color="auto" w:fill="FFFFFF"/>
        <w:spacing w:after="0" w:line="240" w:lineRule="auto"/>
        <w:ind w:left="720"/>
        <w:rPr>
          <w:rFonts w:ascii="Times New Roman" w:eastAsia="Times New Roman" w:hAnsi="Times New Roman" w:cs="Times New Roman"/>
          <w:sz w:val="24"/>
          <w:szCs w:val="24"/>
        </w:rPr>
      </w:pPr>
      <w:hyperlink r:id="rId17">
        <w:r w:rsidR="00127CFA">
          <w:rPr>
            <w:color w:val="1155CC"/>
            <w:sz w:val="22"/>
            <w:szCs w:val="22"/>
            <w:u w:val="single"/>
          </w:rPr>
          <w:t>media@centraide.ca</w:t>
        </w:r>
      </w:hyperlink>
      <w:r w:rsidR="00127CFA">
        <w:rPr>
          <w:color w:val="222222"/>
          <w:sz w:val="22"/>
          <w:szCs w:val="22"/>
        </w:rPr>
        <w:t> </w:t>
      </w:r>
      <w:proofErr w:type="spellStart"/>
      <w:r w:rsidR="00127CFA">
        <w:rPr>
          <w:color w:val="222222"/>
          <w:sz w:val="22"/>
          <w:szCs w:val="22"/>
        </w:rPr>
        <w:t>ou</w:t>
      </w:r>
      <w:proofErr w:type="spellEnd"/>
      <w:r w:rsidR="00127CFA">
        <w:rPr>
          <w:color w:val="222222"/>
          <w:sz w:val="22"/>
          <w:szCs w:val="22"/>
        </w:rPr>
        <w:t xml:space="preserve"> </w:t>
      </w:r>
      <w:hyperlink r:id="rId18">
        <w:r w:rsidR="00127CFA">
          <w:rPr>
            <w:color w:val="1155CC"/>
            <w:sz w:val="22"/>
            <w:szCs w:val="22"/>
            <w:u w:val="single"/>
          </w:rPr>
          <w:t>media@unitedway.ca</w:t>
        </w:r>
      </w:hyperlink>
    </w:p>
    <w:p w14:paraId="00000028" w14:textId="77777777" w:rsidR="007D08CA" w:rsidRDefault="00127CF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29" w14:textId="77777777" w:rsidR="007D08CA" w:rsidRDefault="00127CFA">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7D08CA">
      <w:headerReference w:type="even"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FA495" w14:textId="77777777" w:rsidR="00A31F1F" w:rsidRDefault="00127CFA">
      <w:pPr>
        <w:spacing w:after="0" w:line="240" w:lineRule="auto"/>
      </w:pPr>
      <w:r>
        <w:separator/>
      </w:r>
    </w:p>
  </w:endnote>
  <w:endnote w:type="continuationSeparator" w:id="0">
    <w:p w14:paraId="79804BF8" w14:textId="77777777" w:rsidR="00A31F1F" w:rsidRDefault="0012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77777777" w:rsidR="007D08CA" w:rsidRDefault="007D08CA">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77777777" w:rsidR="007D08CA" w:rsidRDefault="007D08CA">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E" w14:textId="77777777" w:rsidR="007D08CA" w:rsidRDefault="007D08CA">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10C13" w14:textId="77777777" w:rsidR="00A31F1F" w:rsidRDefault="00127CFA">
      <w:pPr>
        <w:spacing w:after="0" w:line="240" w:lineRule="auto"/>
      </w:pPr>
      <w:r>
        <w:separator/>
      </w:r>
    </w:p>
  </w:footnote>
  <w:footnote w:type="continuationSeparator" w:id="0">
    <w:p w14:paraId="4E6BD41D" w14:textId="77777777" w:rsidR="00A31F1F" w:rsidRDefault="00127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7D08CA" w:rsidRDefault="007D08CA">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7D08CA" w:rsidRDefault="007D08CA">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0F49"/>
    <w:multiLevelType w:val="multilevel"/>
    <w:tmpl w:val="4EB4E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3D14BB"/>
    <w:multiLevelType w:val="multilevel"/>
    <w:tmpl w:val="E1620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CA"/>
    <w:rsid w:val="000B6E40"/>
    <w:rsid w:val="00127CFA"/>
    <w:rsid w:val="00297105"/>
    <w:rsid w:val="002C571B"/>
    <w:rsid w:val="005B26C6"/>
    <w:rsid w:val="005C25EA"/>
    <w:rsid w:val="007D08CA"/>
    <w:rsid w:val="00A31F1F"/>
    <w:rsid w:val="00B134A1"/>
    <w:rsid w:val="00BE32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09D8"/>
  <w15:docId w15:val="{922B5642-DA44-474D-9075-13816379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semiHidden/>
    <w:unhideWhenUsed/>
    <w:rsid w:val="00A813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1329"/>
    <w:rPr>
      <w:color w:val="0000FF"/>
      <w:u w:val="single"/>
    </w:rPr>
  </w:style>
  <w:style w:type="character" w:styleId="CommentReference">
    <w:name w:val="annotation reference"/>
    <w:basedOn w:val="DefaultParagraphFont"/>
    <w:uiPriority w:val="99"/>
    <w:semiHidden/>
    <w:unhideWhenUsed/>
    <w:rsid w:val="00EE518D"/>
    <w:rPr>
      <w:sz w:val="16"/>
      <w:szCs w:val="16"/>
    </w:rPr>
  </w:style>
  <w:style w:type="paragraph" w:styleId="CommentText">
    <w:name w:val="annotation text"/>
    <w:basedOn w:val="Normal"/>
    <w:link w:val="CommentTextChar"/>
    <w:uiPriority w:val="99"/>
    <w:semiHidden/>
    <w:unhideWhenUsed/>
    <w:rsid w:val="00EE518D"/>
    <w:pPr>
      <w:spacing w:line="240" w:lineRule="auto"/>
    </w:pPr>
  </w:style>
  <w:style w:type="character" w:customStyle="1" w:styleId="CommentTextChar">
    <w:name w:val="Comment Text Char"/>
    <w:basedOn w:val="DefaultParagraphFont"/>
    <w:link w:val="CommentText"/>
    <w:uiPriority w:val="99"/>
    <w:semiHidden/>
    <w:rsid w:val="00EE518D"/>
  </w:style>
  <w:style w:type="paragraph" w:styleId="CommentSubject">
    <w:name w:val="annotation subject"/>
    <w:basedOn w:val="CommentText"/>
    <w:next w:val="CommentText"/>
    <w:link w:val="CommentSubjectChar"/>
    <w:uiPriority w:val="99"/>
    <w:semiHidden/>
    <w:unhideWhenUsed/>
    <w:rsid w:val="00EE518D"/>
    <w:rPr>
      <w:b/>
      <w:bCs/>
    </w:rPr>
  </w:style>
  <w:style w:type="character" w:customStyle="1" w:styleId="CommentSubjectChar">
    <w:name w:val="Comment Subject Char"/>
    <w:basedOn w:val="CommentTextChar"/>
    <w:link w:val="CommentSubject"/>
    <w:uiPriority w:val="99"/>
    <w:semiHidden/>
    <w:rsid w:val="00EE518D"/>
    <w:rPr>
      <w:b/>
      <w:bCs/>
    </w:rPr>
  </w:style>
  <w:style w:type="paragraph" w:styleId="BalloonText">
    <w:name w:val="Balloon Text"/>
    <w:basedOn w:val="Normal"/>
    <w:link w:val="BalloonTextChar"/>
    <w:uiPriority w:val="99"/>
    <w:semiHidden/>
    <w:unhideWhenUsed/>
    <w:rsid w:val="00EE518D"/>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EE518D"/>
    <w:rPr>
      <w:rFonts w:ascii="MS Shell Dlg" w:hAnsi="MS Shell Dlg" w:cs="MS Shell Dlg"/>
      <w:sz w:val="18"/>
      <w:szCs w:val="18"/>
    </w:rPr>
  </w:style>
  <w:style w:type="paragraph" w:styleId="ListParagraph">
    <w:name w:val="List Paragraph"/>
    <w:basedOn w:val="Normal"/>
    <w:uiPriority w:val="34"/>
    <w:qFormat/>
    <w:rsid w:val="00366CFA"/>
    <w:pPr>
      <w:ind w:left="720"/>
      <w:contextualSpacing/>
    </w:pPr>
  </w:style>
  <w:style w:type="paragraph" w:styleId="NoSpacing">
    <w:name w:val="No Spacing"/>
    <w:uiPriority w:val="1"/>
    <w:qFormat/>
    <w:rsid w:val="004F5B5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87419"/>
    <w:pPr>
      <w:spacing w:after="0" w:line="240" w:lineRule="auto"/>
    </w:pPr>
  </w:style>
  <w:style w:type="character" w:styleId="Emphasis">
    <w:name w:val="Emphasis"/>
    <w:basedOn w:val="DefaultParagraphFont"/>
    <w:uiPriority w:val="20"/>
    <w:qFormat/>
    <w:rsid w:val="00587419"/>
    <w:rPr>
      <w:i/>
      <w:iCs/>
    </w:rPr>
  </w:style>
  <w:style w:type="paragraph" w:styleId="Header">
    <w:name w:val="header"/>
    <w:basedOn w:val="Normal"/>
    <w:link w:val="HeaderChar"/>
    <w:uiPriority w:val="99"/>
    <w:unhideWhenUsed/>
    <w:rsid w:val="00A452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52C8"/>
  </w:style>
  <w:style w:type="paragraph" w:styleId="Footer">
    <w:name w:val="footer"/>
    <w:basedOn w:val="Normal"/>
    <w:link w:val="FooterChar"/>
    <w:uiPriority w:val="99"/>
    <w:unhideWhenUsed/>
    <w:rsid w:val="00A452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52C8"/>
  </w:style>
  <w:style w:type="character" w:customStyle="1" w:styleId="UnresolvedMention">
    <w:name w:val="Unresolved Mention"/>
    <w:basedOn w:val="DefaultParagraphFont"/>
    <w:uiPriority w:val="99"/>
    <w:semiHidden/>
    <w:unhideWhenUsed/>
    <w:rsid w:val="002C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roixrouge.ca/?lang=fr-CA&amp;_ga=" TargetMode="External"/><Relationship Id="rId13" Type="http://schemas.openxmlformats.org/officeDocument/2006/relationships/hyperlink" Target="https://www.croixrouge.ca/nos-champs-d-action/interventions-en-cours/covid-19-nouveau-coronavirus/aide-d-urgence-aux-organismes-communautaires-en-reponse-a-la-covid-19" TargetMode="External"/><Relationship Id="rId18" Type="http://schemas.openxmlformats.org/officeDocument/2006/relationships/hyperlink" Target="mailto:media@unitedway.c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roixrouge.ca/nos-champs-d-action/interventions-en-cours/covid-19-nouveau-coronavirus/aide-d-urgence-aux-organismes-communautaires-en-reponse-a-la-covid-19/programme-d-equipement-et-de-formation-sur-la-prevention-de-la-transmission-des-maladies" TargetMode="External"/><Relationship Id="rId17" Type="http://schemas.openxmlformats.org/officeDocument/2006/relationships/hyperlink" Target="mailto:media@centraide.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vid19@communityfoundations.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ixrouge.ca/nos-champs-d-action/interventions-en-cours/covid-19-nouveau-coronavirus/aide-d-urgence-aux-organismes-communautaires-en-reponse-a-la-covid-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ntraide.ca/" TargetMode="External"/><Relationship Id="rId23" Type="http://schemas.openxmlformats.org/officeDocument/2006/relationships/footer" Target="footer3.xml"/><Relationship Id="rId10" Type="http://schemas.openxmlformats.org/officeDocument/2006/relationships/hyperlink" Target="https://www.centraide.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unityfoundations.ca/fr/" TargetMode="External"/><Relationship Id="rId14" Type="http://schemas.openxmlformats.org/officeDocument/2006/relationships/hyperlink" Target="https://www.communityfoundations.ca/fr/initiatives/fonds-durgenc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4BCpz1YLLfnZxf0Jx8pP9wVHA==">AMUW2mWmP0d1VLZgrRlBWhmU6/dDHYIdFhajDvtD3toDO04RQWJvUlY5WIGF12poVLelWHyfQSswoO66btm0E9dYj9N6ZszI2TtfaOGnkvjm1TaRjS4UB9hsuqtYpo3khKb22nz7s8NlYxzrFZJ2+CJn/FP+JE/F6KTMl7sEdmBRa5RRH02vNdTJTg+nMG7+qmjz/vI+XJe7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Wilson</dc:creator>
  <cp:lastModifiedBy>Therrien, Mariejosee MJ [NC]</cp:lastModifiedBy>
  <cp:revision>2</cp:revision>
  <dcterms:created xsi:type="dcterms:W3CDTF">2020-05-20T14:04:00Z</dcterms:created>
  <dcterms:modified xsi:type="dcterms:W3CDTF">2020-05-20T14:04:00Z</dcterms:modified>
</cp:coreProperties>
</file>