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7882" w14:textId="77777777" w:rsidR="009B15FD" w:rsidRDefault="009B15FD" w:rsidP="009B15FD">
      <w:pPr>
        <w:spacing w:after="0" w:line="240" w:lineRule="auto"/>
        <w:jc w:val="both"/>
        <w:rPr>
          <w:rFonts w:cstheme="minorHAnsi"/>
          <w:noProof/>
          <w:kern w:val="2"/>
          <w14:ligatures w14:val="standardContextual"/>
        </w:rPr>
      </w:pPr>
    </w:p>
    <w:p w14:paraId="0A3F48E5" w14:textId="51274A4D" w:rsidR="009B15FD" w:rsidRPr="009B15FD" w:rsidRDefault="009B15FD" w:rsidP="009B15FD">
      <w:pPr>
        <w:spacing w:after="0" w:line="240" w:lineRule="auto"/>
        <w:jc w:val="both"/>
        <w:rPr>
          <w:rFonts w:cstheme="minorHAnsi"/>
          <w:kern w:val="2"/>
          <w14:ligatures w14:val="standardContextual"/>
        </w:rPr>
      </w:pPr>
      <w:r w:rsidRPr="009B15FD">
        <w:rPr>
          <w:rFonts w:cstheme="minorHAnsi"/>
          <w:noProof/>
          <w:kern w:val="2"/>
          <w:lang w:eastAsia="fr-CA"/>
          <w14:ligatures w14:val="standardContextual"/>
        </w:rPr>
        <mc:AlternateContent>
          <mc:Choice Requires="wps">
            <w:drawing>
              <wp:anchor distT="0" distB="0" distL="114300" distR="114300" simplePos="0" relativeHeight="251659264" behindDoc="0" locked="0" layoutInCell="1" allowOverlap="1" wp14:anchorId="6A42ECA3" wp14:editId="247D1617">
                <wp:simplePos x="0" y="0"/>
                <wp:positionH relativeFrom="column">
                  <wp:posOffset>3446585</wp:posOffset>
                </wp:positionH>
                <wp:positionV relativeFrom="paragraph">
                  <wp:posOffset>-70338</wp:posOffset>
                </wp:positionV>
                <wp:extent cx="2139803" cy="1581297"/>
                <wp:effectExtent l="0" t="0" r="0" b="6350"/>
                <wp:wrapNone/>
                <wp:docPr id="1283230676" name="Zone de texte 1"/>
                <wp:cNvGraphicFramePr/>
                <a:graphic xmlns:a="http://schemas.openxmlformats.org/drawingml/2006/main">
                  <a:graphicData uri="http://schemas.microsoft.com/office/word/2010/wordprocessingShape">
                    <wps:wsp>
                      <wps:cNvSpPr txBox="1"/>
                      <wps:spPr>
                        <a:xfrm>
                          <a:off x="0" y="0"/>
                          <a:ext cx="2139803" cy="1581297"/>
                        </a:xfrm>
                        <a:prstGeom prst="rect">
                          <a:avLst/>
                        </a:prstGeom>
                        <a:solidFill>
                          <a:sysClr val="window" lastClr="FFFFFF"/>
                        </a:solidFill>
                        <a:ln w="6350">
                          <a:noFill/>
                        </a:ln>
                      </wps:spPr>
                      <wps:txbx>
                        <w:txbxContent>
                          <w:p w14:paraId="5D26C808" w14:textId="31DE726C" w:rsidR="00A13915" w:rsidRDefault="00A13915" w:rsidP="00A13915">
                            <w:pPr>
                              <w:spacing w:after="0" w:line="240" w:lineRule="auto"/>
                              <w:rPr>
                                <w:rFonts w:cstheme="minorHAnsi"/>
                                <w:kern w:val="2"/>
                                <w14:ligatures w14:val="standardContextual"/>
                              </w:rPr>
                            </w:pPr>
                            <w:r>
                              <w:rPr>
                                <w:rFonts w:cstheme="minorHAnsi"/>
                                <w:color w:val="000000" w:themeColor="text1"/>
                                <w:kern w:val="2"/>
                                <w14:ligatures w14:val="standardContextual"/>
                              </w:rPr>
                              <w:t xml:space="preserve">Donnacona, le </w:t>
                            </w:r>
                            <w:r w:rsidR="00E37DEA">
                              <w:rPr>
                                <w:rFonts w:cstheme="minorHAnsi"/>
                                <w:color w:val="000000" w:themeColor="text1"/>
                                <w:kern w:val="2"/>
                                <w14:ligatures w14:val="standardContextual"/>
                              </w:rPr>
                              <w:t>1</w:t>
                            </w:r>
                            <w:r w:rsidR="003942F6">
                              <w:rPr>
                                <w:rFonts w:cstheme="minorHAnsi"/>
                                <w:color w:val="000000" w:themeColor="text1"/>
                                <w:kern w:val="2"/>
                                <w14:ligatures w14:val="standardContextual"/>
                              </w:rPr>
                              <w:t>2</w:t>
                            </w:r>
                            <w:r w:rsidR="00E37DEA">
                              <w:rPr>
                                <w:rFonts w:cstheme="minorHAnsi"/>
                                <w:color w:val="000000" w:themeColor="text1"/>
                                <w:kern w:val="2"/>
                                <w14:ligatures w14:val="standardContextual"/>
                              </w:rPr>
                              <w:t xml:space="preserve"> octobre 2023</w:t>
                            </w:r>
                          </w:p>
                          <w:p w14:paraId="3C6F05D3" w14:textId="77777777" w:rsidR="009B15FD" w:rsidRDefault="009B15FD" w:rsidP="009B15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2ECA3" id="_x0000_t202" coordsize="21600,21600" o:spt="202" path="m,l,21600r21600,l21600,xe">
                <v:stroke joinstyle="miter"/>
                <v:path gradientshapeok="t" o:connecttype="rect"/>
              </v:shapetype>
              <v:shape id="Zone de texte 1" o:spid="_x0000_s1026" type="#_x0000_t202" style="position:absolute;left:0;text-align:left;margin-left:271.4pt;margin-top:-5.55pt;width:168.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" fillcolor="window" stroked="f" strokeweight=".5pt">
                <v:textbox>
                  <w:txbxContent>
                    <w:p w14:paraId="5D26C808" w14:textId="31DE726C" w:rsidR="00A13915" w:rsidRDefault="00A13915" w:rsidP="00A13915">
                      <w:pPr>
                        <w:spacing w:after="0" w:line="240" w:lineRule="auto"/>
                        <w:rPr>
                          <w:rFonts w:cstheme="minorHAnsi"/>
                          <w:kern w:val="2"/>
                          <w14:ligatures w14:val="standardContextual"/>
                        </w:rPr>
                      </w:pPr>
                      <w:r>
                        <w:rPr>
                          <w:rFonts w:cstheme="minorHAnsi"/>
                          <w:color w:val="000000" w:themeColor="text1"/>
                          <w:kern w:val="2"/>
                          <w14:ligatures w14:val="standardContextual"/>
                        </w:rPr>
                        <w:t xml:space="preserve">Donnacona, le </w:t>
                      </w:r>
                      <w:r w:rsidR="00E37DEA">
                        <w:rPr>
                          <w:rFonts w:cstheme="minorHAnsi"/>
                          <w:color w:val="000000" w:themeColor="text1"/>
                          <w:kern w:val="2"/>
                          <w14:ligatures w14:val="standardContextual"/>
                        </w:rPr>
                        <w:t>1</w:t>
                      </w:r>
                      <w:r w:rsidR="003942F6">
                        <w:rPr>
                          <w:rFonts w:cstheme="minorHAnsi"/>
                          <w:color w:val="000000" w:themeColor="text1"/>
                          <w:kern w:val="2"/>
                          <w14:ligatures w14:val="standardContextual"/>
                        </w:rPr>
                        <w:t>2</w:t>
                      </w:r>
                      <w:r w:rsidR="00E37DEA">
                        <w:rPr>
                          <w:rFonts w:cstheme="minorHAnsi"/>
                          <w:color w:val="000000" w:themeColor="text1"/>
                          <w:kern w:val="2"/>
                          <w14:ligatures w14:val="standardContextual"/>
                        </w:rPr>
                        <w:t xml:space="preserve"> octobre 2023</w:t>
                      </w:r>
                    </w:p>
                    <w:p w14:paraId="3C6F05D3" w14:textId="77777777" w:rsidR="009B15FD" w:rsidRDefault="009B15FD" w:rsidP="009B15FD"/>
                  </w:txbxContent>
                </v:textbox>
              </v:shape>
            </w:pict>
          </mc:Fallback>
        </mc:AlternateContent>
      </w:r>
      <w:r w:rsidRPr="009B15FD">
        <w:rPr>
          <w:rFonts w:cstheme="minorHAnsi"/>
          <w:noProof/>
          <w:kern w:val="2"/>
          <w14:ligatures w14:val="standardContextual"/>
        </w:rPr>
        <w:t>Madame Sonia Bélanger</w:t>
      </w:r>
      <w:r w:rsidRPr="009B15FD">
        <w:rPr>
          <w:rFonts w:cstheme="minorHAnsi"/>
          <w:kern w:val="2"/>
          <w14:ligatures w14:val="standardContextual"/>
        </w:rPr>
        <w:t xml:space="preserve"> </w:t>
      </w:r>
      <w:r w:rsidR="00A13915">
        <w:rPr>
          <w:rFonts w:cstheme="minorHAnsi"/>
          <w:kern w:val="2"/>
          <w14:ligatures w14:val="standardContextual"/>
        </w:rPr>
        <w:tab/>
      </w:r>
      <w:r w:rsidR="00A13915">
        <w:rPr>
          <w:rFonts w:cstheme="minorHAnsi"/>
          <w:kern w:val="2"/>
          <w14:ligatures w14:val="standardContextual"/>
        </w:rPr>
        <w:tab/>
      </w:r>
      <w:r w:rsidR="00A13915">
        <w:rPr>
          <w:rFonts w:cstheme="minorHAnsi"/>
          <w:kern w:val="2"/>
          <w14:ligatures w14:val="standardContextual"/>
        </w:rPr>
        <w:tab/>
      </w:r>
      <w:r w:rsidR="00A13915">
        <w:rPr>
          <w:rFonts w:cstheme="minorHAnsi"/>
          <w:kern w:val="2"/>
          <w14:ligatures w14:val="standardContextual"/>
        </w:rPr>
        <w:tab/>
      </w:r>
      <w:r w:rsidR="00A13915">
        <w:rPr>
          <w:rFonts w:cstheme="minorHAnsi"/>
          <w:kern w:val="2"/>
          <w14:ligatures w14:val="standardContextual"/>
        </w:rPr>
        <w:tab/>
      </w:r>
      <w:r w:rsidR="00A13915">
        <w:rPr>
          <w:rFonts w:cstheme="minorHAnsi"/>
          <w:kern w:val="2"/>
          <w14:ligatures w14:val="standardContextual"/>
        </w:rPr>
        <w:tab/>
      </w:r>
      <w:r w:rsidR="00A13915">
        <w:rPr>
          <w:rFonts w:cstheme="minorHAnsi"/>
          <w:kern w:val="2"/>
          <w14:ligatures w14:val="standardContextual"/>
        </w:rPr>
        <w:tab/>
      </w:r>
    </w:p>
    <w:p w14:paraId="38DC397B" w14:textId="77777777" w:rsidR="009B15FD" w:rsidRPr="009B15FD" w:rsidRDefault="009B15FD" w:rsidP="009B15FD">
      <w:pPr>
        <w:spacing w:after="0" w:line="240" w:lineRule="auto"/>
        <w:jc w:val="both"/>
        <w:rPr>
          <w:rFonts w:cstheme="minorHAnsi"/>
          <w:kern w:val="2"/>
          <w14:ligatures w14:val="standardContextual"/>
        </w:rPr>
      </w:pPr>
      <w:r w:rsidRPr="009B15FD">
        <w:rPr>
          <w:rFonts w:cstheme="minorHAnsi"/>
          <w:kern w:val="2"/>
          <w14:ligatures w14:val="standardContextual"/>
        </w:rPr>
        <w:t>Ministre déléguée à la Santé et aux Aînés</w:t>
      </w:r>
      <w:r w:rsidRPr="009B15FD">
        <w:rPr>
          <w:rFonts w:cstheme="minorHAnsi"/>
          <w:kern w:val="2"/>
          <w14:ligatures w14:val="standardContextual"/>
        </w:rPr>
        <w:tab/>
      </w:r>
      <w:r w:rsidRPr="009B15FD">
        <w:rPr>
          <w:rFonts w:cstheme="minorHAnsi"/>
          <w:kern w:val="2"/>
          <w14:ligatures w14:val="standardContextual"/>
        </w:rPr>
        <w:tab/>
      </w:r>
    </w:p>
    <w:p w14:paraId="7395F7AD" w14:textId="77777777" w:rsidR="009B15FD" w:rsidRPr="009B15FD" w:rsidRDefault="009B15FD" w:rsidP="009B15FD">
      <w:pPr>
        <w:spacing w:after="0" w:line="240" w:lineRule="auto"/>
        <w:rPr>
          <w:rFonts w:cstheme="minorHAnsi"/>
          <w:color w:val="000000" w:themeColor="text1"/>
          <w:kern w:val="2"/>
          <w14:ligatures w14:val="standardContextual"/>
        </w:rPr>
      </w:pPr>
      <w:r w:rsidRPr="009B15FD">
        <w:rPr>
          <w:rFonts w:cstheme="minorHAnsi"/>
          <w:color w:val="000000" w:themeColor="text1"/>
          <w:kern w:val="2"/>
          <w14:ligatures w14:val="standardContextual"/>
        </w:rPr>
        <w:t>Ministère de la Santé et des Services sociaux</w:t>
      </w:r>
    </w:p>
    <w:p w14:paraId="5B4B9970" w14:textId="77777777" w:rsidR="009B15FD" w:rsidRPr="009B15FD" w:rsidRDefault="009B15FD" w:rsidP="009B15FD">
      <w:pPr>
        <w:spacing w:after="0" w:line="240" w:lineRule="auto"/>
        <w:rPr>
          <w:rFonts w:cstheme="minorHAnsi"/>
          <w:color w:val="000000" w:themeColor="text1"/>
          <w:kern w:val="2"/>
          <w14:ligatures w14:val="standardContextual"/>
        </w:rPr>
      </w:pPr>
      <w:r w:rsidRPr="009B15FD">
        <w:rPr>
          <w:rFonts w:cstheme="minorHAnsi"/>
          <w:color w:val="000000" w:themeColor="text1"/>
          <w:kern w:val="2"/>
          <w14:ligatures w14:val="standardContextual"/>
        </w:rPr>
        <w:t>Édifice Catherine-De Longpré</w:t>
      </w:r>
    </w:p>
    <w:p w14:paraId="7E4A459C" w14:textId="77777777" w:rsidR="009B15FD" w:rsidRPr="009B15FD" w:rsidRDefault="009B15FD" w:rsidP="009B15FD">
      <w:pPr>
        <w:spacing w:after="0" w:line="240" w:lineRule="auto"/>
        <w:rPr>
          <w:rFonts w:cstheme="minorHAnsi"/>
          <w:color w:val="000000" w:themeColor="text1"/>
          <w:kern w:val="2"/>
          <w14:ligatures w14:val="standardContextual"/>
        </w:rPr>
      </w:pPr>
      <w:r w:rsidRPr="009B15FD">
        <w:rPr>
          <w:rFonts w:cstheme="minorHAnsi"/>
          <w:color w:val="000000" w:themeColor="text1"/>
          <w:kern w:val="2"/>
          <w14:ligatures w14:val="standardContextual"/>
        </w:rPr>
        <w:t>1075, chemin Sainte-Foy</w:t>
      </w:r>
    </w:p>
    <w:p w14:paraId="025D6F68" w14:textId="77777777" w:rsidR="009B15FD" w:rsidRPr="009B15FD" w:rsidRDefault="009B15FD" w:rsidP="009B15FD">
      <w:pPr>
        <w:spacing w:after="0" w:line="240" w:lineRule="auto"/>
        <w:rPr>
          <w:rFonts w:cstheme="minorHAnsi"/>
          <w:color w:val="000000" w:themeColor="text1"/>
          <w:kern w:val="2"/>
          <w14:ligatures w14:val="standardContextual"/>
        </w:rPr>
      </w:pPr>
      <w:r w:rsidRPr="009B15FD">
        <w:rPr>
          <w:rFonts w:cstheme="minorHAnsi"/>
          <w:color w:val="000000" w:themeColor="text1"/>
          <w:kern w:val="2"/>
          <w14:ligatures w14:val="standardContextual"/>
        </w:rPr>
        <w:t>15e étage</w:t>
      </w:r>
    </w:p>
    <w:p w14:paraId="55879477" w14:textId="77777777" w:rsidR="009B15FD" w:rsidRPr="009B15FD" w:rsidRDefault="009B15FD" w:rsidP="009B15FD">
      <w:pPr>
        <w:spacing w:after="0" w:line="240" w:lineRule="auto"/>
        <w:rPr>
          <w:rFonts w:cstheme="minorHAnsi"/>
          <w:color w:val="000000" w:themeColor="text1"/>
          <w:kern w:val="2"/>
          <w14:ligatures w14:val="standardContextual"/>
        </w:rPr>
      </w:pPr>
      <w:r w:rsidRPr="009B15FD">
        <w:rPr>
          <w:rFonts w:cstheme="minorHAnsi"/>
          <w:color w:val="000000" w:themeColor="text1"/>
          <w:kern w:val="2"/>
          <w14:ligatures w14:val="standardContextual"/>
        </w:rPr>
        <w:t>Québec (Québec) G1S 2M1</w:t>
      </w:r>
    </w:p>
    <w:p w14:paraId="4D576F1A" w14:textId="77777777" w:rsidR="009B15FD" w:rsidRPr="009B15FD" w:rsidRDefault="009B15FD" w:rsidP="009B15FD">
      <w:pPr>
        <w:spacing w:after="0" w:line="240" w:lineRule="auto"/>
        <w:rPr>
          <w:rFonts w:cstheme="minorHAnsi"/>
          <w:color w:val="000000" w:themeColor="text1"/>
          <w:kern w:val="2"/>
          <w14:ligatures w14:val="standardContextual"/>
        </w:rPr>
      </w:pPr>
      <w:r w:rsidRPr="009B15FD">
        <w:rPr>
          <w:rFonts w:cstheme="minorHAnsi"/>
          <w:color w:val="000000" w:themeColor="text1"/>
          <w:kern w:val="2"/>
          <w14:ligatures w14:val="standardContextual"/>
        </w:rPr>
        <w:t>Téléphone : 418 266-7191</w:t>
      </w:r>
    </w:p>
    <w:p w14:paraId="2E4E0912" w14:textId="77777777" w:rsidR="009B15FD" w:rsidRPr="009B15FD" w:rsidRDefault="009B15FD" w:rsidP="009B15FD">
      <w:pPr>
        <w:spacing w:after="0" w:line="240" w:lineRule="auto"/>
        <w:rPr>
          <w:rFonts w:cstheme="minorHAnsi"/>
          <w:color w:val="000000" w:themeColor="text1"/>
          <w:kern w:val="2"/>
          <w14:ligatures w14:val="standardContextual"/>
        </w:rPr>
      </w:pPr>
      <w:r w:rsidRPr="009B15FD">
        <w:rPr>
          <w:rFonts w:cstheme="minorHAnsi"/>
          <w:color w:val="000000" w:themeColor="text1"/>
          <w:kern w:val="2"/>
          <w14:ligatures w14:val="standardContextual"/>
        </w:rPr>
        <w:t>Télécopieur : 418 266-7199</w:t>
      </w:r>
    </w:p>
    <w:p w14:paraId="02BEBC1A" w14:textId="77777777" w:rsidR="009B15FD" w:rsidRDefault="00000000" w:rsidP="009B15FD">
      <w:pPr>
        <w:spacing w:after="0" w:line="240" w:lineRule="auto"/>
        <w:rPr>
          <w:rFonts w:cstheme="minorHAnsi"/>
          <w:color w:val="000000" w:themeColor="text1"/>
          <w:kern w:val="2"/>
          <w14:ligatures w14:val="standardContextual"/>
        </w:rPr>
      </w:pPr>
      <w:hyperlink r:id="rId8" w:history="1">
        <w:r w:rsidR="009B15FD" w:rsidRPr="009B15FD">
          <w:rPr>
            <w:rFonts w:cstheme="minorHAnsi"/>
            <w:color w:val="0563C1" w:themeColor="hyperlink"/>
            <w:kern w:val="2"/>
            <w:u w:val="single"/>
            <w14:ligatures w14:val="standardContextual"/>
          </w:rPr>
          <w:t>ministre.deleguee@msss.gouv.qc.ca</w:t>
        </w:r>
      </w:hyperlink>
      <w:r w:rsidR="009B15FD" w:rsidRPr="009B15FD">
        <w:rPr>
          <w:rFonts w:cstheme="minorHAnsi"/>
          <w:color w:val="000000" w:themeColor="text1"/>
          <w:kern w:val="2"/>
          <w14:ligatures w14:val="standardContextual"/>
        </w:rPr>
        <w:t xml:space="preserve"> </w:t>
      </w:r>
    </w:p>
    <w:p w14:paraId="49AFEC5B" w14:textId="77777777" w:rsidR="009B15FD" w:rsidRDefault="009B15FD" w:rsidP="009B15FD">
      <w:pPr>
        <w:spacing w:after="0" w:line="240" w:lineRule="auto"/>
        <w:rPr>
          <w:rFonts w:cstheme="minorHAnsi"/>
          <w:color w:val="000000" w:themeColor="text1"/>
          <w:kern w:val="2"/>
          <w14:ligatures w14:val="standardContextual"/>
        </w:rPr>
      </w:pPr>
    </w:p>
    <w:p w14:paraId="4919714E" w14:textId="5BF5BABA" w:rsidR="009B15FD" w:rsidRPr="00872860" w:rsidRDefault="009B15FD" w:rsidP="009B15FD">
      <w:pPr>
        <w:spacing w:after="0" w:line="240" w:lineRule="auto"/>
        <w:rPr>
          <w:rFonts w:ascii="Times New Roman" w:hAnsi="Times New Roman" w:cs="Times New Roman"/>
          <w:kern w:val="2"/>
          <w:sz w:val="24"/>
          <w:szCs w:val="24"/>
          <w14:ligatures w14:val="standardContextual"/>
        </w:rPr>
      </w:pPr>
    </w:p>
    <w:p w14:paraId="6B3CDF96" w14:textId="08AEC6E9" w:rsidR="00697CE9" w:rsidRDefault="00A13915" w:rsidP="00697CE9">
      <w:pPr>
        <w:ind w:left="-5"/>
        <w:rPr>
          <w:rFonts w:cstheme="minorHAnsi"/>
        </w:rPr>
      </w:pPr>
      <w:r w:rsidRPr="00872860">
        <w:rPr>
          <w:rFonts w:cstheme="minorHAnsi"/>
          <w:b/>
        </w:rPr>
        <w:t>Objet</w:t>
      </w:r>
      <w:r w:rsidRPr="00872860">
        <w:rPr>
          <w:rFonts w:eastAsia="Calibri" w:cstheme="minorHAnsi"/>
          <w:b/>
        </w:rPr>
        <w:t xml:space="preserve"> :</w:t>
      </w:r>
      <w:r w:rsidRPr="00872860">
        <w:rPr>
          <w:rFonts w:cstheme="minorHAnsi"/>
        </w:rPr>
        <w:t xml:space="preserve"> Avis à la ministre – Évincement de logements aînés </w:t>
      </w:r>
    </w:p>
    <w:p w14:paraId="7ABB8C6D" w14:textId="77777777" w:rsidR="00697CE9" w:rsidRPr="00697CE9" w:rsidRDefault="00697CE9" w:rsidP="00697CE9">
      <w:pPr>
        <w:ind w:left="-5"/>
        <w:rPr>
          <w:rFonts w:cstheme="minorHAnsi"/>
        </w:rPr>
      </w:pPr>
    </w:p>
    <w:p w14:paraId="325AE326" w14:textId="2C559B8B" w:rsidR="000B162F" w:rsidRDefault="000B162F" w:rsidP="00872860">
      <w:pPr>
        <w:jc w:val="both"/>
      </w:pPr>
      <w:r>
        <w:t>Madame la Ministre,</w:t>
      </w:r>
    </w:p>
    <w:p w14:paraId="5D8F60C4" w14:textId="09059892" w:rsidR="003942F6" w:rsidRDefault="003942F6" w:rsidP="00872860">
      <w:pPr>
        <w:jc w:val="both"/>
      </w:pPr>
      <w:r w:rsidRPr="003942F6">
        <w:t>Dans le cadre de nos démarches de concertation auprès des Tables, nous avons identifié l’accès au logement comme un enjeu important chez les aînés dans toutes les régions du Québec. Parmi les questions qui reviennent le plus souvent nous retrouvons celles de l’évincement des aînés et des coûts de loyers élevés. Dans le cadre de cet avis, nous proposons de discuter de la problématique du logement, de l’accès aux ressources gouvernementales en lien avec le logement, et, enfin, des mesures qui pourraient être utiles pour assurer le logement adéquat des personnes aînées.</w:t>
      </w:r>
    </w:p>
    <w:p w14:paraId="0D56D854" w14:textId="1315A149" w:rsidR="00DB6F2A" w:rsidRPr="003942F6" w:rsidRDefault="00DB6F2A" w:rsidP="00872860">
      <w:pPr>
        <w:jc w:val="both"/>
      </w:pPr>
      <w:r w:rsidRPr="00DB6F2A">
        <w:rPr>
          <w:u w:val="single"/>
        </w:rPr>
        <w:t>Mise en contexte</w:t>
      </w:r>
    </w:p>
    <w:p w14:paraId="67A1ABAC" w14:textId="2B9BA6B3" w:rsidR="005854BB" w:rsidRDefault="005854BB" w:rsidP="00872860">
      <w:pPr>
        <w:jc w:val="both"/>
      </w:pPr>
      <w:r>
        <w:t xml:space="preserve">Depuis quelques années, </w:t>
      </w:r>
      <w:r w:rsidR="00A13915">
        <w:t xml:space="preserve">les journaux rapportent plusieurs </w:t>
      </w:r>
      <w:r w:rsidR="007750EB">
        <w:t xml:space="preserve">cas de </w:t>
      </w:r>
      <w:r>
        <w:t>locataires aînés</w:t>
      </w:r>
      <w:r w:rsidR="00C37A7A">
        <w:t xml:space="preserve"> </w:t>
      </w:r>
      <w:r w:rsidR="007750EB">
        <w:t>évincés de leurs</w:t>
      </w:r>
      <w:r w:rsidR="00756D9E">
        <w:t xml:space="preserve"> logements</w:t>
      </w:r>
      <w:r w:rsidR="007750EB">
        <w:t xml:space="preserve">. </w:t>
      </w:r>
      <w:r>
        <w:t>Ces évictions seraient</w:t>
      </w:r>
      <w:r w:rsidR="004E5A94">
        <w:t xml:space="preserve"> souvent</w:t>
      </w:r>
      <w:r>
        <w:t xml:space="preserve"> </w:t>
      </w:r>
      <w:r w:rsidR="004E5A94">
        <w:t>justifiées</w:t>
      </w:r>
      <w:r>
        <w:t xml:space="preserve"> </w:t>
      </w:r>
      <w:r w:rsidR="004E5A94">
        <w:t>par la nécessité de faire des rénovations et</w:t>
      </w:r>
      <w:r w:rsidR="00C37A7A">
        <w:t>/ou</w:t>
      </w:r>
      <w:r w:rsidR="004E5A94">
        <w:t xml:space="preserve"> par </w:t>
      </w:r>
      <w:r w:rsidR="00C37A7A">
        <w:t>un</w:t>
      </w:r>
      <w:r>
        <w:t xml:space="preserve"> changement de vocation des immeubles</w:t>
      </w:r>
      <w:r w:rsidR="004E5A94">
        <w:t xml:space="preserve"> en question</w:t>
      </w:r>
      <w:r>
        <w:t xml:space="preserve">, de résidences à simple immeubles locatifs (voir </w:t>
      </w:r>
      <w:r w:rsidR="00FE76C7">
        <w:t>Vigneault, 2023</w:t>
      </w:r>
      <w:r>
        <w:t>)</w:t>
      </w:r>
      <w:r w:rsidR="004E5A94">
        <w:t xml:space="preserve">. </w:t>
      </w:r>
      <w:r>
        <w:t xml:space="preserve">Selon un reportage de </w:t>
      </w:r>
      <w:r w:rsidR="00C37A7A">
        <w:t>Radio-Canada</w:t>
      </w:r>
      <w:r>
        <w:t xml:space="preserve"> en 2022, ce serait près de 500 </w:t>
      </w:r>
      <w:r w:rsidR="00756D9E">
        <w:t>résidences privées pour aînés (</w:t>
      </w:r>
      <w:r>
        <w:t>RPA</w:t>
      </w:r>
      <w:r w:rsidR="00756D9E">
        <w:t>)</w:t>
      </w:r>
      <w:r>
        <w:t xml:space="preserve"> qui </w:t>
      </w:r>
      <w:r w:rsidR="00A13915">
        <w:t xml:space="preserve">ont </w:t>
      </w:r>
      <w:r>
        <w:t>fermé leurs portes en 5 ans à travers la province (</w:t>
      </w:r>
      <w:r w:rsidR="000337D0">
        <w:t>Tout un matin, 2022</w:t>
      </w:r>
      <w:r>
        <w:t xml:space="preserve">). Il y a quelques mois, un article mentionnait que, dans la région de Québec, 5 RPA </w:t>
      </w:r>
      <w:r w:rsidR="00A13915">
        <w:t xml:space="preserve">ont </w:t>
      </w:r>
      <w:r w:rsidR="000337D0">
        <w:t>fermé</w:t>
      </w:r>
      <w:r>
        <w:t xml:space="preserve"> </w:t>
      </w:r>
      <w:r w:rsidR="000337D0">
        <w:t>leurs portes</w:t>
      </w:r>
      <w:r>
        <w:t xml:space="preserve"> à l’intérieur de 6 mois seulement (</w:t>
      </w:r>
      <w:r w:rsidR="000337D0">
        <w:t>ICI Québec, 2023)</w:t>
      </w:r>
      <w:r w:rsidR="00DA541F">
        <w:t>.</w:t>
      </w:r>
      <w:r w:rsidR="000337D0">
        <w:t xml:space="preserve"> </w:t>
      </w:r>
      <w:r>
        <w:t>Face à l’éviction, plusieurs personnes aîné</w:t>
      </w:r>
      <w:r w:rsidR="00C37A7A">
        <w:t>e</w:t>
      </w:r>
      <w:r>
        <w:t xml:space="preserve">s ont de la difficulté à se </w:t>
      </w:r>
      <w:r w:rsidR="004E5A94">
        <w:t>relocaliser.</w:t>
      </w:r>
    </w:p>
    <w:p w14:paraId="097C84FB" w14:textId="43CE4143" w:rsidR="00086968" w:rsidRDefault="00FE76C7" w:rsidP="00872860">
      <w:pPr>
        <w:jc w:val="both"/>
      </w:pPr>
      <w:r>
        <w:t>Même si tous les groupes de la population sont susceptibles de subir les conséquences de la crise du logement, il</w:t>
      </w:r>
      <w:r w:rsidR="00A13915">
        <w:t xml:space="preserve"> nous</w:t>
      </w:r>
      <w:r>
        <w:t xml:space="preserve"> semble important de souligner que les aînés éprouvent plus de difficulté à trouver des logements abordables que le reste de la population</w:t>
      </w:r>
      <w:r w:rsidR="00C37A7A">
        <w:t xml:space="preserve">. </w:t>
      </w:r>
      <w:r>
        <w:t xml:space="preserve">En fait, selon le </w:t>
      </w:r>
      <w:r w:rsidR="001A261B">
        <w:t xml:space="preserve">Portrait des </w:t>
      </w:r>
      <w:r w:rsidR="00A50D0F">
        <w:t xml:space="preserve">personnes </w:t>
      </w:r>
      <w:r w:rsidR="001A261B">
        <w:t>aîné</w:t>
      </w:r>
      <w:r w:rsidR="00A50D0F">
        <w:t>e</w:t>
      </w:r>
      <w:r w:rsidR="001A261B">
        <w:t>s publié par l’Institut de la Statistique du Québec (2023)</w:t>
      </w:r>
      <w:r>
        <w:t xml:space="preserve">, c’est chez </w:t>
      </w:r>
      <w:r w:rsidR="001A261B" w:rsidRPr="001A261B">
        <w:t>les personnes aînées qu</w:t>
      </w:r>
      <w:r w:rsidR="004E5A94">
        <w:t>e nous</w:t>
      </w:r>
      <w:r w:rsidR="001A261B" w:rsidRPr="001A261B">
        <w:t xml:space="preserve"> observ</w:t>
      </w:r>
      <w:r w:rsidR="004E5A94">
        <w:t>ons</w:t>
      </w:r>
      <w:r w:rsidR="001A261B" w:rsidRPr="001A261B">
        <w:t xml:space="preserve"> les plus fortes proportions de personnes occupant un logement non abordable (16 % c</w:t>
      </w:r>
      <w:r w:rsidR="00086968">
        <w:t>omparativement à</w:t>
      </w:r>
      <w:r w:rsidR="001A261B" w:rsidRPr="001A261B">
        <w:t xml:space="preserve"> 11 % ou moins pour les groupes plus jeunes</w:t>
      </w:r>
      <w:r w:rsidR="00B43F6B">
        <w:t xml:space="preserve"> en 2021</w:t>
      </w:r>
      <w:r w:rsidR="001A261B" w:rsidRPr="001A261B">
        <w:t>).</w:t>
      </w:r>
      <w:r w:rsidR="001A261B">
        <w:t xml:space="preserve"> </w:t>
      </w:r>
      <w:r w:rsidR="00086968">
        <w:t>L</w:t>
      </w:r>
      <w:r w:rsidR="001A261B">
        <w:t>es femmes aînées s</w:t>
      </w:r>
      <w:r w:rsidR="004E5A94">
        <w:t>eraient</w:t>
      </w:r>
      <w:r w:rsidR="001A261B">
        <w:t xml:space="preserve"> particulièrement </w:t>
      </w:r>
      <w:r w:rsidR="00086968">
        <w:t>susceptibles d’occuper ce type de logement</w:t>
      </w:r>
      <w:r w:rsidR="001A261B">
        <w:t>.</w:t>
      </w:r>
      <w:r w:rsidR="009B15FD">
        <w:t xml:space="preserve"> En</w:t>
      </w:r>
      <w:r w:rsidR="00B43F6B">
        <w:t xml:space="preserve"> 2021</w:t>
      </w:r>
      <w:r w:rsidR="001A261B">
        <w:t xml:space="preserve">, </w:t>
      </w:r>
      <w:r w:rsidR="001A261B">
        <w:lastRenderedPageBreak/>
        <w:t>19% d’entre</w:t>
      </w:r>
      <w:r w:rsidR="009B15FD">
        <w:t xml:space="preserve"> </w:t>
      </w:r>
      <w:r w:rsidR="001A261B">
        <w:t xml:space="preserve">elles se trouvaient dans un logement non-abordable comparativement à 13% </w:t>
      </w:r>
      <w:r w:rsidR="00B43F6B">
        <w:t xml:space="preserve">des </w:t>
      </w:r>
      <w:r w:rsidR="001A261B">
        <w:t>hommes</w:t>
      </w:r>
      <w:r w:rsidR="009B15FD">
        <w:t xml:space="preserve"> (Institut de la Statistique du Québec, 2023)</w:t>
      </w:r>
      <w:r w:rsidR="001A261B">
        <w:t xml:space="preserve">. </w:t>
      </w:r>
    </w:p>
    <w:p w14:paraId="12C47B47" w14:textId="6153C58B" w:rsidR="00E37DEA" w:rsidRPr="00E37DEA" w:rsidRDefault="00E37DEA" w:rsidP="00872860">
      <w:pPr>
        <w:jc w:val="both"/>
        <w:rPr>
          <w:u w:val="single"/>
        </w:rPr>
      </w:pPr>
      <w:r w:rsidRPr="00E37DEA">
        <w:rPr>
          <w:u w:val="single"/>
        </w:rPr>
        <w:t xml:space="preserve">Accès </w:t>
      </w:r>
      <w:r>
        <w:rPr>
          <w:u w:val="single"/>
        </w:rPr>
        <w:t xml:space="preserve">limité </w:t>
      </w:r>
      <w:r w:rsidRPr="00E37DEA">
        <w:rPr>
          <w:u w:val="single"/>
        </w:rPr>
        <w:t xml:space="preserve">aux </w:t>
      </w:r>
      <w:r>
        <w:rPr>
          <w:u w:val="single"/>
        </w:rPr>
        <w:t>ressources</w:t>
      </w:r>
      <w:r w:rsidRPr="00E37DEA">
        <w:rPr>
          <w:u w:val="single"/>
        </w:rPr>
        <w:t xml:space="preserve"> gouvernementa</w:t>
      </w:r>
      <w:r>
        <w:rPr>
          <w:u w:val="single"/>
        </w:rPr>
        <w:t>les</w:t>
      </w:r>
      <w:r w:rsidRPr="00E37DEA">
        <w:rPr>
          <w:u w:val="single"/>
        </w:rPr>
        <w:t xml:space="preserve"> </w:t>
      </w:r>
    </w:p>
    <w:p w14:paraId="5357A384" w14:textId="4C731CC1" w:rsidR="00076942" w:rsidRDefault="000337D0" w:rsidP="00872860">
      <w:pPr>
        <w:jc w:val="both"/>
      </w:pPr>
      <w:r>
        <w:t xml:space="preserve">Dans ce </w:t>
      </w:r>
      <w:r w:rsidR="00A5209E" w:rsidRPr="00872860">
        <w:rPr>
          <w:color w:val="000000" w:themeColor="text1"/>
        </w:rPr>
        <w:t>contexte, les</w:t>
      </w:r>
      <w:r w:rsidR="00A13915" w:rsidRPr="00872860">
        <w:rPr>
          <w:color w:val="000000" w:themeColor="text1"/>
        </w:rPr>
        <w:t xml:space="preserve"> </w:t>
      </w:r>
      <w:r>
        <w:t xml:space="preserve">aînés </w:t>
      </w:r>
      <w:r w:rsidR="00A13915">
        <w:t xml:space="preserve">doivent </w:t>
      </w:r>
      <w:r>
        <w:t>se tourne</w:t>
      </w:r>
      <w:r w:rsidR="00A13915">
        <w:t>r</w:t>
      </w:r>
      <w:r>
        <w:t xml:space="preserve"> vers les programmes gouvernementaux pour de l’aide</w:t>
      </w:r>
      <w:r w:rsidR="00D3660F">
        <w:t xml:space="preserve">. Cependant, l’accès à ces programmes n’est pas facile. </w:t>
      </w:r>
      <w:r w:rsidR="00F34327">
        <w:t xml:space="preserve">À titre d’exemple, en 2022, près de </w:t>
      </w:r>
      <w:r w:rsidR="00F34327" w:rsidRPr="009B15FD">
        <w:t xml:space="preserve">37 000 ménages au Québec </w:t>
      </w:r>
      <w:r w:rsidR="00F34327">
        <w:t>étaient</w:t>
      </w:r>
      <w:r w:rsidR="00F34327" w:rsidRPr="009B15FD">
        <w:t xml:space="preserve"> en attente d’un</w:t>
      </w:r>
      <w:r w:rsidR="00756D9E">
        <w:t>e</w:t>
      </w:r>
      <w:r w:rsidR="00F34327" w:rsidRPr="009B15FD">
        <w:t xml:space="preserve"> </w:t>
      </w:r>
      <w:r w:rsidR="00F34327">
        <w:t>Habitation à loyer modique (</w:t>
      </w:r>
      <w:r w:rsidR="00F34327" w:rsidRPr="009B15FD">
        <w:t>HLM</w:t>
      </w:r>
      <w:r w:rsidR="00F34327">
        <w:t>)</w:t>
      </w:r>
      <w:r w:rsidR="00F34327" w:rsidRPr="009B15FD">
        <w:t xml:space="preserve"> ou de son équivalent, soit un logement admissible au Programme supplément au loyer (PSL)</w:t>
      </w:r>
      <w:r w:rsidR="00F34327">
        <w:t xml:space="preserve"> (Vailles, 2022)</w:t>
      </w:r>
      <w:r w:rsidR="00F34327" w:rsidRPr="009B15FD">
        <w:t>.</w:t>
      </w:r>
      <w:r w:rsidR="00F34327">
        <w:t xml:space="preserve"> Il faut attendre plusieurs mois, voire des années, avant l’obtention d’un logement subventionné. À Montréal, la durée d’attente moyenne </w:t>
      </w:r>
      <w:r w:rsidR="009951D1">
        <w:t xml:space="preserve">pour l’obtention d’un HLM </w:t>
      </w:r>
      <w:r w:rsidR="00F34327">
        <w:t>est de 5 ans (</w:t>
      </w:r>
      <w:r w:rsidR="009951D1">
        <w:t>Cyr,</w:t>
      </w:r>
      <w:r w:rsidR="00F34327">
        <w:t xml:space="preserve"> 202</w:t>
      </w:r>
      <w:r w:rsidR="009951D1">
        <w:t>2</w:t>
      </w:r>
      <w:r w:rsidR="00F34327">
        <w:t>).</w:t>
      </w:r>
      <w:r w:rsidR="00732AF8" w:rsidRPr="00732AF8">
        <w:t xml:space="preserve"> Même si d’autres programmes existent, comme le programme allocation-logement et le nouveau Supplément unique à l’Allocation canadienne pour le logement, ceux-ci ne sont pas en mesure de combler la demande. Du moins, c’est ce que la longueur des listes d’attente pour les logements subventionnés suppos</w:t>
      </w:r>
      <w:r w:rsidR="00732AF8">
        <w:t>e</w:t>
      </w:r>
      <w:r w:rsidR="00732AF8" w:rsidRPr="00732AF8">
        <w:t>.</w:t>
      </w:r>
    </w:p>
    <w:p w14:paraId="2FC1F7F1" w14:textId="5EA2F809" w:rsidR="00076942" w:rsidRDefault="00076942" w:rsidP="00872860">
      <w:pPr>
        <w:jc w:val="both"/>
      </w:pPr>
      <w:r>
        <w:t xml:space="preserve">La situation est encore plus inquiétante lorsque nous nous intéressons aux </w:t>
      </w:r>
      <w:r w:rsidRPr="00ED06A4">
        <w:t>centres d'hébergement de soins longue durée</w:t>
      </w:r>
      <w:r>
        <w:t xml:space="preserve"> (CHSLD).</w:t>
      </w:r>
      <w:r w:rsidRPr="00ED06A4">
        <w:t xml:space="preserve"> </w:t>
      </w:r>
      <w:r>
        <w:t>Les plus récentes d</w:t>
      </w:r>
      <w:r w:rsidRPr="00ED06A4">
        <w:t xml:space="preserve">onnées </w:t>
      </w:r>
      <w:r>
        <w:t>du MSSS (2023) concernant</w:t>
      </w:r>
      <w:r w:rsidRPr="00ED06A4">
        <w:t xml:space="preserve"> la liste d'attente pour une place en CHSLD</w:t>
      </w:r>
      <w:r>
        <w:t xml:space="preserve"> mentionnent que 4</w:t>
      </w:r>
      <w:r w:rsidR="0086367F">
        <w:t>411</w:t>
      </w:r>
      <w:r>
        <w:t xml:space="preserve"> personnes sont en attente d’une place. Parmi celles-ci, 40% des personnes ont fait leur demande à partir d’un </w:t>
      </w:r>
      <w:r w:rsidR="00DA541F">
        <w:t>c</w:t>
      </w:r>
      <w:r>
        <w:t>entre hospitalier, une ressource intermédiaire, familial, ou autres (excluant le domicile)</w:t>
      </w:r>
      <w:r w:rsidR="00DA541F">
        <w:t>.</w:t>
      </w:r>
      <w:r>
        <w:t xml:space="preserve"> Ces personnes sont en besoin immédiat, voire urgent, mais doivent tout de même attendre leur place. </w:t>
      </w:r>
    </w:p>
    <w:p w14:paraId="1B5BDBBA" w14:textId="1A38E5C1" w:rsidR="00DB6F2A" w:rsidRPr="00DB6F2A" w:rsidRDefault="00DB6F2A" w:rsidP="00872860">
      <w:pPr>
        <w:jc w:val="both"/>
        <w:rPr>
          <w:u w:val="single"/>
        </w:rPr>
      </w:pPr>
      <w:r w:rsidRPr="00DB6F2A">
        <w:rPr>
          <w:u w:val="single"/>
        </w:rPr>
        <w:t>Mesures pour adresser la problématique</w:t>
      </w:r>
    </w:p>
    <w:p w14:paraId="6ABDD741" w14:textId="5D813D5F" w:rsidR="00732AF8" w:rsidRPr="00857EAA" w:rsidRDefault="00756D9E" w:rsidP="00872860">
      <w:pPr>
        <w:jc w:val="both"/>
        <w:rPr>
          <w:color w:val="000000" w:themeColor="text1"/>
        </w:rPr>
      </w:pPr>
      <w:r w:rsidRPr="00756D9E">
        <w:t>Plusieurs mesures existent déjà pour adresser la problématique du logement</w:t>
      </w:r>
      <w:r>
        <w:t>.</w:t>
      </w:r>
      <w:r w:rsidR="00857EAA">
        <w:rPr>
          <w:color w:val="000000" w:themeColor="text1"/>
        </w:rPr>
        <w:t xml:space="preserve"> Parmi celles-ci, nous </w:t>
      </w:r>
      <w:r w:rsidR="00D361BB">
        <w:rPr>
          <w:color w:val="000000" w:themeColor="text1"/>
        </w:rPr>
        <w:t>pouvons trouver</w:t>
      </w:r>
      <w:r w:rsidR="00857EAA">
        <w:rPr>
          <w:color w:val="000000" w:themeColor="text1"/>
        </w:rPr>
        <w:t xml:space="preserve"> </w:t>
      </w:r>
      <w:r w:rsidR="00954465">
        <w:rPr>
          <w:color w:val="000000" w:themeColor="text1"/>
        </w:rPr>
        <w:t>des programmes visant à</w:t>
      </w:r>
      <w:r w:rsidR="00732AF8" w:rsidRPr="00857EAA">
        <w:rPr>
          <w:color w:val="000000" w:themeColor="text1"/>
        </w:rPr>
        <w:t xml:space="preserve"> </w:t>
      </w:r>
      <w:r w:rsidR="00751FC9" w:rsidRPr="00857EAA">
        <w:rPr>
          <w:color w:val="000000" w:themeColor="text1"/>
        </w:rPr>
        <w:t>constru</w:t>
      </w:r>
      <w:r w:rsidR="00D361BB">
        <w:rPr>
          <w:color w:val="000000" w:themeColor="text1"/>
        </w:rPr>
        <w:t>ire</w:t>
      </w:r>
      <w:r w:rsidR="00751FC9" w:rsidRPr="00857EAA">
        <w:rPr>
          <w:color w:val="000000" w:themeColor="text1"/>
        </w:rPr>
        <w:t xml:space="preserve"> de nouveaux logements abordables</w:t>
      </w:r>
      <w:r w:rsidR="00732AF8" w:rsidRPr="00857EAA">
        <w:rPr>
          <w:color w:val="000000" w:themeColor="text1"/>
        </w:rPr>
        <w:t xml:space="preserve">, </w:t>
      </w:r>
      <w:r w:rsidR="00954465">
        <w:rPr>
          <w:color w:val="000000" w:themeColor="text1"/>
        </w:rPr>
        <w:t>dont</w:t>
      </w:r>
      <w:r w:rsidR="00751FC9" w:rsidRPr="00857EAA">
        <w:rPr>
          <w:color w:val="000000" w:themeColor="text1"/>
        </w:rPr>
        <w:t xml:space="preserve"> le Programme d'habitation abordable Québec (PHAQ)</w:t>
      </w:r>
      <w:r w:rsidR="00D361BB">
        <w:rPr>
          <w:color w:val="000000" w:themeColor="text1"/>
        </w:rPr>
        <w:t xml:space="preserve">, </w:t>
      </w:r>
      <w:r w:rsidR="00D361BB" w:rsidRPr="00857EAA">
        <w:rPr>
          <w:color w:val="000000" w:themeColor="text1"/>
        </w:rPr>
        <w:t>l’Initiative pour la création rapide de logements (ICRL</w:t>
      </w:r>
      <w:r w:rsidR="00D361BB">
        <w:rPr>
          <w:color w:val="000000" w:themeColor="text1"/>
        </w:rPr>
        <w:t>)</w:t>
      </w:r>
      <w:r w:rsidR="00751FC9" w:rsidRPr="00857EAA">
        <w:rPr>
          <w:color w:val="000000" w:themeColor="text1"/>
        </w:rPr>
        <w:t xml:space="preserve"> et Accès-Logis</w:t>
      </w:r>
      <w:r w:rsidR="00D361BB">
        <w:rPr>
          <w:color w:val="000000" w:themeColor="text1"/>
        </w:rPr>
        <w:t>. Il existe également des</w:t>
      </w:r>
      <w:r w:rsidR="00954465">
        <w:rPr>
          <w:color w:val="000000" w:themeColor="text1"/>
        </w:rPr>
        <w:t xml:space="preserve"> mesures visant à acheter des immeubles</w:t>
      </w:r>
      <w:r w:rsidR="00954465" w:rsidRPr="00857EAA">
        <w:rPr>
          <w:color w:val="000000" w:themeColor="text1"/>
        </w:rPr>
        <w:t xml:space="preserve"> déjà construits </w:t>
      </w:r>
      <w:r w:rsidR="00954465">
        <w:rPr>
          <w:color w:val="000000" w:themeColor="text1"/>
        </w:rPr>
        <w:t>dans l’objectif</w:t>
      </w:r>
      <w:r w:rsidR="00954465" w:rsidRPr="00857EAA">
        <w:rPr>
          <w:color w:val="000000" w:themeColor="text1"/>
        </w:rPr>
        <w:t xml:space="preserve"> d’en faire des logements à loyer stable</w:t>
      </w:r>
      <w:r w:rsidR="00954465">
        <w:rPr>
          <w:color w:val="000000" w:themeColor="text1"/>
        </w:rPr>
        <w:t>.</w:t>
      </w:r>
    </w:p>
    <w:p w14:paraId="4470435C" w14:textId="36BAC6D2" w:rsidR="0060423F" w:rsidRDefault="00732AF8" w:rsidP="00872860">
      <w:pPr>
        <w:jc w:val="both"/>
        <w:rPr>
          <w:color w:val="000000" w:themeColor="text1"/>
        </w:rPr>
      </w:pPr>
      <w:r>
        <w:rPr>
          <w:color w:val="000000" w:themeColor="text1"/>
        </w:rPr>
        <w:t xml:space="preserve">Cela étant dit, serait-il possible d’adopter des mesures additionnelles afin d’assurer </w:t>
      </w:r>
      <w:r w:rsidR="00756D9E">
        <w:rPr>
          <w:color w:val="000000" w:themeColor="text1"/>
        </w:rPr>
        <w:t>que les personnes</w:t>
      </w:r>
      <w:r>
        <w:rPr>
          <w:color w:val="000000" w:themeColor="text1"/>
        </w:rPr>
        <w:t xml:space="preserve"> aînées </w:t>
      </w:r>
      <w:r w:rsidR="00A13915">
        <w:rPr>
          <w:color w:val="000000" w:themeColor="text1"/>
        </w:rPr>
        <w:t xml:space="preserve">soient </w:t>
      </w:r>
      <w:r>
        <w:rPr>
          <w:color w:val="000000" w:themeColor="text1"/>
        </w:rPr>
        <w:t>logées adéquatement?</w:t>
      </w:r>
      <w:r w:rsidR="00DA541F">
        <w:rPr>
          <w:color w:val="000000" w:themeColor="text1"/>
        </w:rPr>
        <w:t xml:space="preserve"> </w:t>
      </w:r>
      <w:r w:rsidR="00756D9E" w:rsidRPr="00756D9E">
        <w:rPr>
          <w:color w:val="000000" w:themeColor="text1"/>
        </w:rPr>
        <w:t>Les conséquences de la crise du logement inquiète</w:t>
      </w:r>
      <w:r w:rsidR="00756D9E">
        <w:rPr>
          <w:color w:val="000000" w:themeColor="text1"/>
        </w:rPr>
        <w:t>nt</w:t>
      </w:r>
      <w:r w:rsidR="00756D9E" w:rsidRPr="00756D9E">
        <w:rPr>
          <w:color w:val="000000" w:themeColor="text1"/>
        </w:rPr>
        <w:t xml:space="preserve"> les aînés</w:t>
      </w:r>
      <w:r w:rsidR="00756D9E">
        <w:rPr>
          <w:color w:val="000000" w:themeColor="text1"/>
        </w:rPr>
        <w:t>.</w:t>
      </w:r>
      <w:r w:rsidR="0060423F">
        <w:rPr>
          <w:color w:val="000000" w:themeColor="text1"/>
        </w:rPr>
        <w:t xml:space="preserve"> </w:t>
      </w:r>
      <w:r w:rsidR="00756D9E">
        <w:rPr>
          <w:color w:val="000000" w:themeColor="text1"/>
        </w:rPr>
        <w:t>Lorsqu’ils se</w:t>
      </w:r>
      <w:r w:rsidR="0060423F">
        <w:rPr>
          <w:color w:val="000000" w:themeColor="text1"/>
        </w:rPr>
        <w:t xml:space="preserve"> retrouvent dans des logements qui ne correspondent pas à leurs besoins spécifiques</w:t>
      </w:r>
      <w:r w:rsidR="00756D9E">
        <w:rPr>
          <w:color w:val="000000" w:themeColor="text1"/>
        </w:rPr>
        <w:t xml:space="preserve">, c’est leur </w:t>
      </w:r>
      <w:r w:rsidR="0060423F">
        <w:rPr>
          <w:color w:val="000000" w:themeColor="text1"/>
        </w:rPr>
        <w:t xml:space="preserve">santé mentale et physique </w:t>
      </w:r>
      <w:r w:rsidR="00756D9E">
        <w:rPr>
          <w:color w:val="000000" w:themeColor="text1"/>
        </w:rPr>
        <w:t xml:space="preserve">qui sont </w:t>
      </w:r>
      <w:r w:rsidR="002C008C">
        <w:rPr>
          <w:color w:val="000000" w:themeColor="text1"/>
        </w:rPr>
        <w:t xml:space="preserve">susceptibles de </w:t>
      </w:r>
      <w:r w:rsidR="0060423F">
        <w:rPr>
          <w:color w:val="000000" w:themeColor="text1"/>
        </w:rPr>
        <w:t xml:space="preserve">se dégrader. Deux infirmiers, dont une qui est </w:t>
      </w:r>
      <w:r w:rsidR="00DA541F">
        <w:rPr>
          <w:color w:val="000000" w:themeColor="text1"/>
        </w:rPr>
        <w:t>également</w:t>
      </w:r>
      <w:r w:rsidR="0060423F">
        <w:rPr>
          <w:color w:val="000000" w:themeColor="text1"/>
        </w:rPr>
        <w:t xml:space="preserve"> professeur</w:t>
      </w:r>
      <w:r w:rsidR="00DA541F">
        <w:rPr>
          <w:color w:val="000000" w:themeColor="text1"/>
        </w:rPr>
        <w:t>e</w:t>
      </w:r>
      <w:r w:rsidR="0060423F">
        <w:rPr>
          <w:color w:val="000000" w:themeColor="text1"/>
        </w:rPr>
        <w:t xml:space="preserve"> à l’Université de Montréal, notent dans une lettre ouverte au Devoir que </w:t>
      </w:r>
      <w:r w:rsidR="0060423F" w:rsidRPr="0060423F">
        <w:rPr>
          <w:color w:val="000000" w:themeColor="text1"/>
        </w:rPr>
        <w:t>«</w:t>
      </w:r>
      <w:r w:rsidR="0060423F">
        <w:rPr>
          <w:color w:val="000000" w:themeColor="text1"/>
        </w:rPr>
        <w:t> </w:t>
      </w:r>
      <w:r w:rsidR="00DA541F">
        <w:rPr>
          <w:color w:val="000000" w:themeColor="text1"/>
        </w:rPr>
        <w:t>l</w:t>
      </w:r>
      <w:r w:rsidR="0060423F" w:rsidRPr="0060423F">
        <w:rPr>
          <w:color w:val="000000" w:themeColor="text1"/>
        </w:rPr>
        <w:t>’incertitude, l’instabilité et l’isolement social découlant de problèmes de logement peuvent contribuer à un sentiment d’anxiété et de stress chez les personnes âgées, ce qui accroît leur risque de développer des problèmes comme la dépression et la maladie d’Alzheimer</w:t>
      </w:r>
      <w:r w:rsidR="003942F6">
        <w:rPr>
          <w:color w:val="000000" w:themeColor="text1"/>
        </w:rPr>
        <w:t xml:space="preserve"> </w:t>
      </w:r>
      <w:r w:rsidR="0060423F">
        <w:rPr>
          <w:color w:val="000000" w:themeColor="text1"/>
        </w:rPr>
        <w:t>»</w:t>
      </w:r>
      <w:r w:rsidR="00DA541F">
        <w:rPr>
          <w:color w:val="000000" w:themeColor="text1"/>
        </w:rPr>
        <w:t xml:space="preserve"> (</w:t>
      </w:r>
      <w:r w:rsidR="0086367F" w:rsidRPr="000D4D86">
        <w:t>Thériault</w:t>
      </w:r>
      <w:r w:rsidR="00DA541F">
        <w:rPr>
          <w:color w:val="000000" w:themeColor="text1"/>
        </w:rPr>
        <w:t xml:space="preserve"> et </w:t>
      </w:r>
      <w:r w:rsidR="00DA541F" w:rsidRPr="000D4D86">
        <w:t>Bourbonnais</w:t>
      </w:r>
      <w:r w:rsidR="00DA541F">
        <w:rPr>
          <w:color w:val="000000" w:themeColor="text1"/>
        </w:rPr>
        <w:t>, 2023)</w:t>
      </w:r>
      <w:r w:rsidR="0060423F">
        <w:rPr>
          <w:color w:val="000000" w:themeColor="text1"/>
        </w:rPr>
        <w:t xml:space="preserve">. En ce qui concerne la santé physique, les auteurs </w:t>
      </w:r>
      <w:r w:rsidR="002C008C">
        <w:rPr>
          <w:color w:val="000000" w:themeColor="text1"/>
        </w:rPr>
        <w:t>discutent</w:t>
      </w:r>
      <w:r w:rsidR="0060423F">
        <w:rPr>
          <w:color w:val="000000" w:themeColor="text1"/>
        </w:rPr>
        <w:t xml:space="preserve"> d’</w:t>
      </w:r>
      <w:r w:rsidR="0060423F" w:rsidRPr="0060423F">
        <w:rPr>
          <w:color w:val="000000" w:themeColor="text1"/>
        </w:rPr>
        <w:t>un risque accru de chutes</w:t>
      </w:r>
      <w:r w:rsidR="0060423F">
        <w:rPr>
          <w:color w:val="000000" w:themeColor="text1"/>
        </w:rPr>
        <w:t xml:space="preserve">, d’une </w:t>
      </w:r>
      <w:r w:rsidR="0060423F" w:rsidRPr="0060423F">
        <w:rPr>
          <w:color w:val="000000" w:themeColor="text1"/>
        </w:rPr>
        <w:t>détérioration de la santé respiratoire,</w:t>
      </w:r>
      <w:r w:rsidR="0060423F" w:rsidRPr="0060423F">
        <w:t xml:space="preserve"> </w:t>
      </w:r>
      <w:r w:rsidR="0060423F">
        <w:t xml:space="preserve">d’une </w:t>
      </w:r>
      <w:r w:rsidR="0060423F" w:rsidRPr="0060423F">
        <w:rPr>
          <w:color w:val="000000" w:themeColor="text1"/>
        </w:rPr>
        <w:t>détérioration de l’autonomie</w:t>
      </w:r>
      <w:r w:rsidR="0060423F">
        <w:rPr>
          <w:color w:val="000000" w:themeColor="text1"/>
        </w:rPr>
        <w:t xml:space="preserve">, et d’un déclin plus général de l’état de santé. Ils avancent </w:t>
      </w:r>
      <w:r w:rsidR="00DA541F">
        <w:rPr>
          <w:color w:val="000000" w:themeColor="text1"/>
        </w:rPr>
        <w:t xml:space="preserve">d’ailleurs </w:t>
      </w:r>
      <w:r w:rsidR="0060423F">
        <w:rPr>
          <w:color w:val="000000" w:themeColor="text1"/>
        </w:rPr>
        <w:t xml:space="preserve">que </w:t>
      </w:r>
      <w:r w:rsidR="001A7674">
        <w:rPr>
          <w:color w:val="000000" w:themeColor="text1"/>
        </w:rPr>
        <w:t>c’est le réseau de la santé qui risque d’être fragilisé par</w:t>
      </w:r>
      <w:r w:rsidR="0060423F">
        <w:rPr>
          <w:color w:val="000000" w:themeColor="text1"/>
        </w:rPr>
        <w:t> l</w:t>
      </w:r>
      <w:r w:rsidR="0060423F" w:rsidRPr="0060423F">
        <w:rPr>
          <w:color w:val="000000" w:themeColor="text1"/>
        </w:rPr>
        <w:t>es conséquences de la crise du logement sur la santé des personnes âgées vulnérables</w:t>
      </w:r>
      <w:r w:rsidR="00DA541F">
        <w:rPr>
          <w:color w:val="000000" w:themeColor="text1"/>
        </w:rPr>
        <w:t>, d’où l’intérêt d’agir pour le gouvernement (</w:t>
      </w:r>
      <w:r w:rsidR="000402CA" w:rsidRPr="000D4D86">
        <w:t>Thériault</w:t>
      </w:r>
      <w:r w:rsidR="00DA541F">
        <w:rPr>
          <w:color w:val="000000" w:themeColor="text1"/>
        </w:rPr>
        <w:t xml:space="preserve"> et </w:t>
      </w:r>
      <w:r w:rsidR="00DA541F" w:rsidRPr="000D4D86">
        <w:t>Bourbonnais</w:t>
      </w:r>
      <w:r w:rsidR="00DA541F">
        <w:rPr>
          <w:color w:val="000000" w:themeColor="text1"/>
        </w:rPr>
        <w:t>, 2023).</w:t>
      </w:r>
    </w:p>
    <w:p w14:paraId="67FFF1B4" w14:textId="0A0B96CD" w:rsidR="00DA541F" w:rsidRPr="00E37DEA" w:rsidRDefault="002C008C" w:rsidP="00872860">
      <w:pPr>
        <w:jc w:val="both"/>
        <w:rPr>
          <w:b/>
          <w:bCs/>
          <w:color w:val="000000" w:themeColor="text1"/>
        </w:rPr>
      </w:pPr>
      <w:r>
        <w:rPr>
          <w:color w:val="000000" w:themeColor="text1"/>
        </w:rPr>
        <w:lastRenderedPageBreak/>
        <w:t xml:space="preserve">Nous réitérons la question suivante : </w:t>
      </w:r>
      <w:r w:rsidR="00DA541F" w:rsidRPr="00E37DEA">
        <w:rPr>
          <w:b/>
          <w:bCs/>
          <w:color w:val="000000" w:themeColor="text1"/>
        </w:rPr>
        <w:t xml:space="preserve">Afin d’assurer </w:t>
      </w:r>
      <w:r w:rsidR="000402CA" w:rsidRPr="00E37DEA">
        <w:rPr>
          <w:b/>
          <w:bCs/>
          <w:color w:val="000000" w:themeColor="text1"/>
        </w:rPr>
        <w:t xml:space="preserve">que les personnes aînées aient accès à </w:t>
      </w:r>
      <w:r w:rsidR="00DA541F" w:rsidRPr="00E37DEA">
        <w:rPr>
          <w:b/>
          <w:bCs/>
          <w:color w:val="000000" w:themeColor="text1"/>
        </w:rPr>
        <w:t>un log</w:t>
      </w:r>
      <w:r w:rsidR="000402CA" w:rsidRPr="00E37DEA">
        <w:rPr>
          <w:b/>
          <w:bCs/>
          <w:color w:val="000000" w:themeColor="text1"/>
        </w:rPr>
        <w:t>is</w:t>
      </w:r>
      <w:r w:rsidR="00DA541F" w:rsidRPr="00E37DEA">
        <w:rPr>
          <w:b/>
          <w:bCs/>
          <w:color w:val="000000" w:themeColor="text1"/>
        </w:rPr>
        <w:t xml:space="preserve"> convenable </w:t>
      </w:r>
      <w:r w:rsidR="000402CA" w:rsidRPr="00E37DEA">
        <w:rPr>
          <w:b/>
          <w:bCs/>
          <w:color w:val="000000" w:themeColor="text1"/>
        </w:rPr>
        <w:t xml:space="preserve">et qu’elles soient </w:t>
      </w:r>
      <w:r w:rsidR="00DA541F" w:rsidRPr="00E37DEA">
        <w:rPr>
          <w:b/>
          <w:bCs/>
          <w:color w:val="000000" w:themeColor="text1"/>
        </w:rPr>
        <w:t>prot</w:t>
      </w:r>
      <w:r w:rsidR="000402CA" w:rsidRPr="00E37DEA">
        <w:rPr>
          <w:b/>
          <w:bCs/>
          <w:color w:val="000000" w:themeColor="text1"/>
        </w:rPr>
        <w:t>égées</w:t>
      </w:r>
      <w:r w:rsidR="00DA541F" w:rsidRPr="00E37DEA">
        <w:rPr>
          <w:b/>
          <w:bCs/>
          <w:color w:val="000000" w:themeColor="text1"/>
        </w:rPr>
        <w:t xml:space="preserve"> contre </w:t>
      </w:r>
      <w:r w:rsidR="000402CA" w:rsidRPr="00E37DEA">
        <w:rPr>
          <w:b/>
          <w:bCs/>
          <w:color w:val="000000" w:themeColor="text1"/>
        </w:rPr>
        <w:t xml:space="preserve">l’éviction, ne serait-il pas souhaitable d’adopter </w:t>
      </w:r>
      <w:r w:rsidR="00B33ED0" w:rsidRPr="00E37DEA">
        <w:rPr>
          <w:b/>
          <w:bCs/>
          <w:color w:val="000000" w:themeColor="text1"/>
        </w:rPr>
        <w:t>davantage de mesures</w:t>
      </w:r>
      <w:r w:rsidR="000402CA" w:rsidRPr="00E37DEA">
        <w:rPr>
          <w:b/>
          <w:bCs/>
          <w:color w:val="000000" w:themeColor="text1"/>
        </w:rPr>
        <w:t>?</w:t>
      </w:r>
    </w:p>
    <w:p w14:paraId="170AE5B3" w14:textId="72C2F997" w:rsidR="00ED06A4" w:rsidRDefault="00F94742" w:rsidP="00872860">
      <w:pPr>
        <w:pStyle w:val="Paragraphedeliste"/>
        <w:numPr>
          <w:ilvl w:val="0"/>
          <w:numId w:val="2"/>
        </w:numPr>
        <w:jc w:val="both"/>
      </w:pPr>
      <w:r>
        <w:t xml:space="preserve">Afin de protéger les locataires, serait-il possible de transférer les fonds présentement octroyés au privé pour la construction d’immeubles à la construction de logements publics? </w:t>
      </w:r>
      <w:r w:rsidR="00702C5B" w:rsidRPr="00702C5B">
        <w:t xml:space="preserve">Selon l'Institut de recherche et d'informations socioéconomiques (IRIS), </w:t>
      </w:r>
      <w:r w:rsidR="000402CA">
        <w:t xml:space="preserve">il </w:t>
      </w:r>
      <w:r w:rsidR="00DC5DFD">
        <w:t>est nécessaire de</w:t>
      </w:r>
      <w:r w:rsidR="000402CA" w:rsidRPr="00702C5B">
        <w:t xml:space="preserve"> réduire la contribution du marché privé</w:t>
      </w:r>
      <w:r w:rsidR="002C008C">
        <w:t>, sans quoi « </w:t>
      </w:r>
      <w:r w:rsidR="00702C5B" w:rsidRPr="00702C5B">
        <w:t>la capacité des locataires à se loger convenablement sera toujours menacée. » (Radio-Canada</w:t>
      </w:r>
      <w:r w:rsidR="00756D9E">
        <w:t>,</w:t>
      </w:r>
      <w:r w:rsidR="00702C5B" w:rsidRPr="00702C5B">
        <w:t xml:space="preserve"> 2023).</w:t>
      </w:r>
    </w:p>
    <w:p w14:paraId="0E677B6D" w14:textId="77777777" w:rsidR="002C008C" w:rsidRDefault="00F94742" w:rsidP="00872860">
      <w:pPr>
        <w:pStyle w:val="Paragraphedeliste"/>
        <w:numPr>
          <w:ilvl w:val="0"/>
          <w:numId w:val="2"/>
        </w:numPr>
        <w:jc w:val="both"/>
      </w:pPr>
      <w:r>
        <w:t xml:space="preserve">Serait-il </w:t>
      </w:r>
      <w:r w:rsidR="000402CA">
        <w:t>envisageable</w:t>
      </w:r>
      <w:r>
        <w:t xml:space="preserve"> d</w:t>
      </w:r>
      <w:r w:rsidR="000402CA">
        <w:t>e garantir</w:t>
      </w:r>
      <w:r>
        <w:t xml:space="preserve"> le droit </w:t>
      </w:r>
      <w:r w:rsidR="000402CA">
        <w:t xml:space="preserve">de </w:t>
      </w:r>
      <w:r>
        <w:t xml:space="preserve">contester </w:t>
      </w:r>
      <w:r w:rsidR="000402CA">
        <w:t xml:space="preserve">une </w:t>
      </w:r>
      <w:r>
        <w:t xml:space="preserve">éviction? </w:t>
      </w:r>
      <w:r w:rsidRPr="004E5A94">
        <w:t>De plus en plus de locataires âgés dénoncent le fait que la loi qui leur permet de contester une éviction ou une reprise de logement ne les empêche pas de devoir quitter leur appartement</w:t>
      </w:r>
      <w:r w:rsidR="000402CA">
        <w:t xml:space="preserve"> </w:t>
      </w:r>
      <w:r>
        <w:t xml:space="preserve">(Provost, 2022). </w:t>
      </w:r>
    </w:p>
    <w:p w14:paraId="0D5AC2DE" w14:textId="6A77DD3D" w:rsidR="00F94742" w:rsidRDefault="00A5209E" w:rsidP="00872860">
      <w:pPr>
        <w:pStyle w:val="Paragraphedeliste"/>
        <w:numPr>
          <w:ilvl w:val="0"/>
          <w:numId w:val="2"/>
        </w:numPr>
        <w:jc w:val="both"/>
      </w:pPr>
      <w:r>
        <w:t>Les locataires pourraient-ils conserver le droit</w:t>
      </w:r>
      <w:r w:rsidR="000D11C2">
        <w:t xml:space="preserve"> de</w:t>
      </w:r>
      <w:r>
        <w:t xml:space="preserve"> céder leur</w:t>
      </w:r>
      <w:r w:rsidRPr="00A5209E">
        <w:t xml:space="preserve"> bail</w:t>
      </w:r>
      <w:r w:rsidR="000D11C2">
        <w:t>, contrairement à ce que propose présentement le projet de loi 31</w:t>
      </w:r>
      <w:r w:rsidR="00F94742">
        <w:t xml:space="preserve">? (Corriveau, 2023) </w:t>
      </w:r>
    </w:p>
    <w:p w14:paraId="442B1003" w14:textId="02BB3119" w:rsidR="00661020" w:rsidRDefault="000402CA" w:rsidP="00872860">
      <w:pPr>
        <w:pStyle w:val="Paragraphedeliste"/>
        <w:numPr>
          <w:ilvl w:val="0"/>
          <w:numId w:val="2"/>
        </w:numPr>
        <w:jc w:val="both"/>
      </w:pPr>
      <w:r>
        <w:t>Ne serait-il pas souhaitable</w:t>
      </w:r>
      <w:r w:rsidR="00661020">
        <w:t xml:space="preserve"> d’obliger les propriétaires à tenir un </w:t>
      </w:r>
      <w:r w:rsidR="00661020" w:rsidRPr="00661020">
        <w:t>registre des loyers</w:t>
      </w:r>
      <w:r w:rsidR="00661020">
        <w:t>?</w:t>
      </w:r>
      <w:r w:rsidR="00D805F5">
        <w:t xml:space="preserve"> </w:t>
      </w:r>
      <w:r w:rsidR="00872860">
        <w:t>De rendre</w:t>
      </w:r>
      <w:r w:rsidR="00784715">
        <w:t xml:space="preserve"> </w:t>
      </w:r>
      <w:r w:rsidR="00872860">
        <w:t>publi</w:t>
      </w:r>
      <w:r w:rsidR="004351C8">
        <w:t>que</w:t>
      </w:r>
      <w:r w:rsidR="000D11C2">
        <w:t> </w:t>
      </w:r>
      <w:r w:rsidR="000D11C2" w:rsidRPr="000D11C2">
        <w:t xml:space="preserve">l'historique des loyers </w:t>
      </w:r>
      <w:r w:rsidR="00872860">
        <w:t>permettrait</w:t>
      </w:r>
      <w:r w:rsidR="000D11C2" w:rsidRPr="000D11C2">
        <w:t xml:space="preserve"> </w:t>
      </w:r>
      <w:r w:rsidR="00872860">
        <w:t>« </w:t>
      </w:r>
      <w:r w:rsidR="000D11C2" w:rsidRPr="000D11C2">
        <w:t>d'empêcher les locateurs d'augmenter le loyer de manière abusive lors d'un changement de locataires</w:t>
      </w:r>
      <w:r w:rsidR="000D11C2">
        <w:t> » (</w:t>
      </w:r>
      <w:proofErr w:type="spellStart"/>
      <w:r w:rsidR="000D11C2" w:rsidRPr="000D11C2">
        <w:t>H</w:t>
      </w:r>
      <w:r w:rsidR="000D11C2">
        <w:t>éon</w:t>
      </w:r>
      <w:proofErr w:type="spellEnd"/>
      <w:r w:rsidR="000D11C2">
        <w:t xml:space="preserve"> Cliche et Blanchard, 2023). </w:t>
      </w:r>
    </w:p>
    <w:p w14:paraId="4A5D12F9" w14:textId="48D572AD" w:rsidR="002C008C" w:rsidRDefault="00702C5B" w:rsidP="00872860">
      <w:pPr>
        <w:pStyle w:val="Paragraphedeliste"/>
        <w:numPr>
          <w:ilvl w:val="0"/>
          <w:numId w:val="2"/>
        </w:numPr>
        <w:jc w:val="both"/>
        <w:rPr>
          <w:rFonts w:cstheme="minorHAnsi"/>
        </w:rPr>
      </w:pPr>
      <w:r>
        <w:t xml:space="preserve">N’aurait-il pas lieu d’adresser la crise du logement plus généralement? </w:t>
      </w:r>
      <w:r w:rsidR="000402CA">
        <w:t>Pourrions-nous</w:t>
      </w:r>
      <w:r w:rsidR="002C008C">
        <w:t>, par exemple,</w:t>
      </w:r>
      <w:r>
        <w:t xml:space="preserve"> concevoir un gel temporaire des loyers le temps que le marché reprenne son </w:t>
      </w:r>
      <w:r w:rsidRPr="00702C5B">
        <w:rPr>
          <w:rFonts w:cstheme="minorHAnsi"/>
        </w:rPr>
        <w:t xml:space="preserve">souffle et qu’émergent des solutions </w:t>
      </w:r>
      <w:r w:rsidR="002C008C">
        <w:rPr>
          <w:rFonts w:cstheme="minorHAnsi"/>
        </w:rPr>
        <w:t xml:space="preserve">plus durables </w:t>
      </w:r>
      <w:r w:rsidR="002C008C" w:rsidRPr="00702C5B">
        <w:rPr>
          <w:rFonts w:cstheme="minorHAnsi"/>
        </w:rPr>
        <w:t xml:space="preserve">(Gaudreau et </w:t>
      </w:r>
      <w:proofErr w:type="spellStart"/>
      <w:r w:rsidR="002C008C" w:rsidRPr="00702C5B">
        <w:rPr>
          <w:rFonts w:cstheme="minorHAnsi"/>
        </w:rPr>
        <w:t>Charboneau</w:t>
      </w:r>
      <w:proofErr w:type="spellEnd"/>
      <w:r w:rsidR="00756D9E">
        <w:rPr>
          <w:rFonts w:cstheme="minorHAnsi"/>
        </w:rPr>
        <w:t xml:space="preserve">, </w:t>
      </w:r>
      <w:r w:rsidR="002C008C" w:rsidRPr="00702C5B">
        <w:rPr>
          <w:rFonts w:cstheme="minorHAnsi"/>
        </w:rPr>
        <w:t>2023)</w:t>
      </w:r>
      <w:r w:rsidRPr="002C008C">
        <w:rPr>
          <w:rFonts w:cstheme="minorHAnsi"/>
        </w:rPr>
        <w:t>?</w:t>
      </w:r>
      <w:r w:rsidR="002C008C">
        <w:rPr>
          <w:rFonts w:cstheme="minorHAnsi"/>
        </w:rPr>
        <w:t xml:space="preserve"> </w:t>
      </w:r>
    </w:p>
    <w:p w14:paraId="7A980AA2" w14:textId="3CEE189B" w:rsidR="00F94742" w:rsidRPr="002C008C" w:rsidRDefault="002C008C" w:rsidP="00872860">
      <w:pPr>
        <w:pStyle w:val="Paragraphedeliste"/>
        <w:numPr>
          <w:ilvl w:val="0"/>
          <w:numId w:val="2"/>
        </w:numPr>
        <w:jc w:val="both"/>
        <w:rPr>
          <w:rFonts w:cstheme="minorHAnsi"/>
        </w:rPr>
      </w:pPr>
      <w:r>
        <w:rPr>
          <w:rFonts w:cstheme="minorHAnsi"/>
        </w:rPr>
        <w:t xml:space="preserve">Pourrions-nous mettre sur pied </w:t>
      </w:r>
      <w:r w:rsidRPr="00702C5B">
        <w:rPr>
          <w:rFonts w:cstheme="minorHAnsi"/>
        </w:rPr>
        <w:t>une cellule nationale pour coordonner les efforts actuels des MRC et des municipalités</w:t>
      </w:r>
      <w:r>
        <w:rPr>
          <w:rFonts w:cstheme="minorHAnsi"/>
        </w:rPr>
        <w:t xml:space="preserve"> (</w:t>
      </w:r>
      <w:r w:rsidRPr="002C008C">
        <w:rPr>
          <w:rFonts w:cstheme="minorHAnsi"/>
        </w:rPr>
        <w:t xml:space="preserve">Gaudreau et </w:t>
      </w:r>
      <w:proofErr w:type="spellStart"/>
      <w:r w:rsidRPr="002C008C">
        <w:rPr>
          <w:rFonts w:cstheme="minorHAnsi"/>
        </w:rPr>
        <w:t>Charboneau</w:t>
      </w:r>
      <w:proofErr w:type="spellEnd"/>
      <w:r w:rsidR="00756D9E">
        <w:rPr>
          <w:rFonts w:cstheme="minorHAnsi"/>
        </w:rPr>
        <w:t>,</w:t>
      </w:r>
      <w:r>
        <w:rPr>
          <w:rFonts w:cstheme="minorHAnsi"/>
        </w:rPr>
        <w:t xml:space="preserve"> </w:t>
      </w:r>
      <w:r w:rsidRPr="002C008C">
        <w:rPr>
          <w:rFonts w:cstheme="minorHAnsi"/>
        </w:rPr>
        <w:t>2023)</w:t>
      </w:r>
      <w:r>
        <w:rPr>
          <w:rFonts w:cstheme="minorHAnsi"/>
        </w:rPr>
        <w:t>?</w:t>
      </w:r>
    </w:p>
    <w:p w14:paraId="4EBB724F" w14:textId="64C7CC54" w:rsidR="00BC7C84" w:rsidRPr="00A24F5B" w:rsidRDefault="000402CA" w:rsidP="00872860">
      <w:pPr>
        <w:pStyle w:val="Paragraphedeliste"/>
        <w:numPr>
          <w:ilvl w:val="0"/>
          <w:numId w:val="2"/>
        </w:numPr>
        <w:jc w:val="both"/>
        <w:rPr>
          <w:rFonts w:cstheme="minorHAnsi"/>
        </w:rPr>
      </w:pPr>
      <w:r>
        <w:t xml:space="preserve">Puisque les logements se font rares, serait-il possible de convertir les RPA qui désirent fermer leurs portes en logements communautaires? L’Association </w:t>
      </w:r>
      <w:r w:rsidR="00B33ED0">
        <w:t>québécoise</w:t>
      </w:r>
      <w:r>
        <w:t xml:space="preserve"> </w:t>
      </w:r>
      <w:r w:rsidR="00B33ED0">
        <w:t>des retraité(e)s des secteurs public et parapublique (</w:t>
      </w:r>
      <w:r>
        <w:t>AQRP</w:t>
      </w:r>
      <w:r w:rsidR="00B33ED0">
        <w:t>)</w:t>
      </w:r>
      <w:r>
        <w:t xml:space="preserve"> soutient que « c</w:t>
      </w:r>
      <w:r w:rsidR="00BC7C84">
        <w:t>ela pourrait contribuer à la réduction des coûts de construction et aiderait à répondre à la demande croissante de logements pour aînés. » (AQRP</w:t>
      </w:r>
      <w:r>
        <w:t>, 2023).</w:t>
      </w:r>
      <w:r w:rsidR="00BC7C84" w:rsidRPr="00BC7C84">
        <w:t xml:space="preserve"> </w:t>
      </w:r>
    </w:p>
    <w:p w14:paraId="5129D5C1" w14:textId="5F6D89C6" w:rsidR="00756D9E" w:rsidRPr="00756D9E" w:rsidRDefault="00A24F5B" w:rsidP="00872860">
      <w:pPr>
        <w:pStyle w:val="Paragraphedeliste"/>
        <w:numPr>
          <w:ilvl w:val="0"/>
          <w:numId w:val="2"/>
        </w:numPr>
        <w:jc w:val="both"/>
        <w:rPr>
          <w:color w:val="FF0000"/>
        </w:rPr>
      </w:pPr>
      <w:r>
        <w:t xml:space="preserve">Considérant que près de </w:t>
      </w:r>
      <w:r w:rsidRPr="00FF250E">
        <w:t xml:space="preserve">4600 unités PSL </w:t>
      </w:r>
      <w:r>
        <w:t xml:space="preserve">sont </w:t>
      </w:r>
      <w:r w:rsidRPr="00FF250E">
        <w:t>disponibles à</w:t>
      </w:r>
      <w:r>
        <w:t xml:space="preserve"> Montréal pour</w:t>
      </w:r>
      <w:r w:rsidRPr="00FF250E">
        <w:t xml:space="preserve"> des ménages à faibles revenus mais </w:t>
      </w:r>
      <w:r w:rsidR="002C008C">
        <w:t xml:space="preserve">que ces derniers </w:t>
      </w:r>
      <w:r>
        <w:t xml:space="preserve">ne sont pas </w:t>
      </w:r>
      <w:r w:rsidRPr="00FF250E">
        <w:t>alloués</w:t>
      </w:r>
      <w:r w:rsidR="002C008C">
        <w:t xml:space="preserve">, soit </w:t>
      </w:r>
      <w:r>
        <w:t xml:space="preserve">parce que </w:t>
      </w:r>
      <w:r w:rsidRPr="00FF250E">
        <w:t>les seuils de revenus exigés aux ménages pour être admissibles sont trop bas</w:t>
      </w:r>
      <w:r>
        <w:t xml:space="preserve"> ou </w:t>
      </w:r>
      <w:r w:rsidR="002C008C">
        <w:t xml:space="preserve">parce </w:t>
      </w:r>
      <w:r w:rsidRPr="00FF250E">
        <w:t>qu’il manque de fonds pour rénover des unités</w:t>
      </w:r>
      <w:r>
        <w:t>, serait-il possible de modifier les seuils de revenus exigés et d’augmenter les fonds octroyés pour la rénovation des immeubles existants</w:t>
      </w:r>
      <w:r w:rsidR="002C008C">
        <w:t xml:space="preserve"> (Vailles, 2022)?</w:t>
      </w:r>
      <w:r>
        <w:t xml:space="preserve"> Cette solution partielle </w:t>
      </w:r>
      <w:r w:rsidR="002C008C">
        <w:t>pourrait</w:t>
      </w:r>
      <w:r>
        <w:t xml:space="preserve">-elle </w:t>
      </w:r>
      <w:r w:rsidR="002C008C">
        <w:t xml:space="preserve">être </w:t>
      </w:r>
      <w:r>
        <w:t xml:space="preserve">pertinente </w:t>
      </w:r>
      <w:r w:rsidR="002C008C">
        <w:t>pour d’autres régions également</w:t>
      </w:r>
      <w:r>
        <w:t>?</w:t>
      </w:r>
    </w:p>
    <w:p w14:paraId="724DBD2B" w14:textId="55904ABE" w:rsidR="00756D9E" w:rsidRDefault="00756D9E" w:rsidP="00872860">
      <w:pPr>
        <w:jc w:val="both"/>
      </w:pPr>
      <w:r>
        <w:t xml:space="preserve">La Conférence demeure un fier partenaire du ministère. </w:t>
      </w:r>
      <w:r w:rsidR="00857EAA">
        <w:t>Veuillez être assuré de notre entière collaboration dans toutes discussions ou échanges dans ce dossier.</w:t>
      </w:r>
    </w:p>
    <w:p w14:paraId="530756BA" w14:textId="366A3F74" w:rsidR="00D361BB" w:rsidRDefault="00857EAA" w:rsidP="00697CE9">
      <w:pPr>
        <w:jc w:val="both"/>
        <w:rPr>
          <w:rFonts w:cstheme="minorHAnsi"/>
          <w:color w:val="70AD47" w:themeColor="accent6"/>
        </w:rPr>
      </w:pPr>
      <w:r>
        <w:t>Nous vous remercions de l’attention portée à cet avis, nous vous prions d’agréer, madame la Ministre, l’expression de nos salutations les plus respectueuses.</w:t>
      </w:r>
    </w:p>
    <w:p w14:paraId="48CF5221" w14:textId="642D1665" w:rsidR="00D361BB" w:rsidRDefault="00697CE9" w:rsidP="0040781A">
      <w:pPr>
        <w:jc w:val="both"/>
        <w:rPr>
          <w:rFonts w:cstheme="minorHAnsi"/>
        </w:rPr>
      </w:pPr>
      <w:r w:rsidRPr="00C13BE6">
        <w:rPr>
          <w:noProof/>
        </w:rPr>
        <w:lastRenderedPageBreak/>
        <w:drawing>
          <wp:inline distT="0" distB="0" distL="0" distR="0" wp14:anchorId="30C11AD3" wp14:editId="660C5D9F">
            <wp:extent cx="2545080" cy="628650"/>
            <wp:effectExtent l="0" t="0" r="7620" b="0"/>
            <wp:docPr id="3" name="Image 3" descr="C:\Users\Propriétaire\Pictures\ControlCenter4\Scan\CCI20151202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étaire\Pictures\ControlCenter4\Scan\CCI20151202_000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981" t="-318" r="47625" b="90293"/>
                    <a:stretch/>
                  </pic:blipFill>
                  <pic:spPr bwMode="auto">
                    <a:xfrm>
                      <a:off x="0" y="0"/>
                      <a:ext cx="2545389" cy="628726"/>
                    </a:xfrm>
                    <a:prstGeom prst="rect">
                      <a:avLst/>
                    </a:prstGeom>
                    <a:noFill/>
                    <a:ln>
                      <a:noFill/>
                    </a:ln>
                    <a:extLst>
                      <a:ext uri="{53640926-AAD7-44D8-BBD7-CCE9431645EC}">
                        <a14:shadowObscured xmlns:a14="http://schemas.microsoft.com/office/drawing/2010/main"/>
                      </a:ext>
                    </a:extLst>
                  </pic:spPr>
                </pic:pic>
              </a:graphicData>
            </a:graphic>
          </wp:inline>
        </w:drawing>
      </w:r>
    </w:p>
    <w:p w14:paraId="1DCDAA9D" w14:textId="5B96F203" w:rsidR="0040781A" w:rsidRDefault="0040781A" w:rsidP="0040781A">
      <w:pPr>
        <w:jc w:val="both"/>
        <w:rPr>
          <w:rFonts w:cstheme="minorHAnsi"/>
        </w:rPr>
      </w:pPr>
      <w:r>
        <w:rPr>
          <w:rFonts w:cstheme="minorHAnsi"/>
        </w:rPr>
        <w:t>Madame Nicole Bolduc-DuBois</w:t>
      </w:r>
    </w:p>
    <w:p w14:paraId="0E1CA22E" w14:textId="1E72E45D" w:rsidR="009B5DED" w:rsidRDefault="0040781A" w:rsidP="00E84346">
      <w:pPr>
        <w:jc w:val="both"/>
        <w:rPr>
          <w:rFonts w:cstheme="minorHAnsi"/>
        </w:rPr>
      </w:pPr>
      <w:r>
        <w:rPr>
          <w:rFonts w:cstheme="minorHAnsi"/>
        </w:rPr>
        <w:t>Présidente de la CTRCAQ</w:t>
      </w:r>
    </w:p>
    <w:p w14:paraId="6471F85C" w14:textId="77777777" w:rsidR="00756D9E" w:rsidRDefault="00756D9E">
      <w:pPr>
        <w:rPr>
          <w:rFonts w:cstheme="minorHAnsi"/>
        </w:rPr>
      </w:pPr>
    </w:p>
    <w:p w14:paraId="28AC6250" w14:textId="77777777" w:rsidR="00697CE9" w:rsidRDefault="00697CE9">
      <w:pPr>
        <w:rPr>
          <w:rFonts w:cstheme="minorHAnsi"/>
        </w:rPr>
      </w:pPr>
    </w:p>
    <w:p w14:paraId="7230DC2B" w14:textId="77777777" w:rsidR="00697CE9" w:rsidRDefault="00697CE9">
      <w:pPr>
        <w:rPr>
          <w:rFonts w:cstheme="minorHAnsi"/>
        </w:rPr>
      </w:pPr>
    </w:p>
    <w:p w14:paraId="313E8B3F" w14:textId="77777777" w:rsidR="00697CE9" w:rsidRDefault="00697CE9">
      <w:pPr>
        <w:rPr>
          <w:rFonts w:cstheme="minorHAnsi"/>
        </w:rPr>
      </w:pPr>
    </w:p>
    <w:p w14:paraId="4CEF16A1" w14:textId="77777777" w:rsidR="00697CE9" w:rsidRDefault="00697CE9">
      <w:pPr>
        <w:rPr>
          <w:rFonts w:cstheme="minorHAnsi"/>
        </w:rPr>
      </w:pPr>
    </w:p>
    <w:p w14:paraId="4B638BA0" w14:textId="77777777" w:rsidR="00697CE9" w:rsidRDefault="00697CE9">
      <w:pPr>
        <w:rPr>
          <w:rFonts w:cstheme="minorHAnsi"/>
        </w:rPr>
      </w:pPr>
    </w:p>
    <w:p w14:paraId="5224857B" w14:textId="77777777" w:rsidR="00697CE9" w:rsidRDefault="00697CE9">
      <w:pPr>
        <w:rPr>
          <w:rFonts w:cstheme="minorHAnsi"/>
        </w:rPr>
      </w:pPr>
    </w:p>
    <w:p w14:paraId="4A4218E5" w14:textId="77777777" w:rsidR="00697CE9" w:rsidRDefault="00697CE9">
      <w:pPr>
        <w:rPr>
          <w:rFonts w:cstheme="minorHAnsi"/>
        </w:rPr>
      </w:pPr>
    </w:p>
    <w:p w14:paraId="7CE1DF11" w14:textId="77777777" w:rsidR="00697CE9" w:rsidRDefault="00697CE9">
      <w:pPr>
        <w:rPr>
          <w:rFonts w:cstheme="minorHAnsi"/>
        </w:rPr>
      </w:pPr>
    </w:p>
    <w:p w14:paraId="6DE0756E" w14:textId="77777777" w:rsidR="00697CE9" w:rsidRDefault="00697CE9">
      <w:pPr>
        <w:rPr>
          <w:rFonts w:cstheme="minorHAnsi"/>
        </w:rPr>
      </w:pPr>
    </w:p>
    <w:p w14:paraId="18C8D71B" w14:textId="77777777" w:rsidR="00697CE9" w:rsidRDefault="00697CE9">
      <w:pPr>
        <w:rPr>
          <w:rFonts w:cstheme="minorHAnsi"/>
        </w:rPr>
      </w:pPr>
    </w:p>
    <w:p w14:paraId="165121E3" w14:textId="77777777" w:rsidR="00697CE9" w:rsidRDefault="00697CE9">
      <w:pPr>
        <w:rPr>
          <w:rFonts w:cstheme="minorHAnsi"/>
        </w:rPr>
      </w:pPr>
    </w:p>
    <w:p w14:paraId="758E45C5" w14:textId="77777777" w:rsidR="00697CE9" w:rsidRDefault="00697CE9">
      <w:pPr>
        <w:rPr>
          <w:rFonts w:cstheme="minorHAnsi"/>
        </w:rPr>
      </w:pPr>
    </w:p>
    <w:p w14:paraId="18F1A179" w14:textId="77777777" w:rsidR="00697CE9" w:rsidRDefault="00697CE9">
      <w:pPr>
        <w:rPr>
          <w:rFonts w:cstheme="minorHAnsi"/>
        </w:rPr>
      </w:pPr>
    </w:p>
    <w:p w14:paraId="230FEC27" w14:textId="77777777" w:rsidR="00697CE9" w:rsidRDefault="00697CE9">
      <w:pPr>
        <w:rPr>
          <w:rFonts w:cstheme="minorHAnsi"/>
        </w:rPr>
      </w:pPr>
    </w:p>
    <w:p w14:paraId="0F31CBC1" w14:textId="77777777" w:rsidR="00697CE9" w:rsidRDefault="00697CE9">
      <w:pPr>
        <w:rPr>
          <w:rFonts w:cstheme="minorHAnsi"/>
        </w:rPr>
      </w:pPr>
    </w:p>
    <w:p w14:paraId="4C9FDADB" w14:textId="77777777" w:rsidR="00697CE9" w:rsidRDefault="00697CE9">
      <w:pPr>
        <w:rPr>
          <w:rFonts w:cstheme="minorHAnsi"/>
        </w:rPr>
      </w:pPr>
    </w:p>
    <w:p w14:paraId="151668E7" w14:textId="77777777" w:rsidR="00697CE9" w:rsidRDefault="00697CE9">
      <w:pPr>
        <w:rPr>
          <w:rFonts w:cstheme="minorHAnsi"/>
        </w:rPr>
      </w:pPr>
    </w:p>
    <w:p w14:paraId="3455B67C" w14:textId="77777777" w:rsidR="00697CE9" w:rsidRDefault="00697CE9">
      <w:pPr>
        <w:rPr>
          <w:rFonts w:cstheme="minorHAnsi"/>
        </w:rPr>
      </w:pPr>
    </w:p>
    <w:p w14:paraId="4498602D" w14:textId="77777777" w:rsidR="00697CE9" w:rsidRDefault="00697CE9">
      <w:pPr>
        <w:rPr>
          <w:rFonts w:cstheme="minorHAnsi"/>
        </w:rPr>
      </w:pPr>
    </w:p>
    <w:p w14:paraId="5598CBD9" w14:textId="77777777" w:rsidR="00697CE9" w:rsidRDefault="00697CE9">
      <w:pPr>
        <w:rPr>
          <w:rFonts w:cstheme="minorHAnsi"/>
        </w:rPr>
      </w:pPr>
    </w:p>
    <w:p w14:paraId="30380C77" w14:textId="77777777" w:rsidR="00697CE9" w:rsidRDefault="00697CE9">
      <w:pPr>
        <w:rPr>
          <w:rFonts w:cstheme="minorHAnsi"/>
        </w:rPr>
      </w:pPr>
    </w:p>
    <w:p w14:paraId="32E75067" w14:textId="77777777" w:rsidR="00697CE9" w:rsidRDefault="00697CE9">
      <w:pPr>
        <w:rPr>
          <w:rFonts w:cstheme="minorHAnsi"/>
        </w:rPr>
      </w:pPr>
    </w:p>
    <w:p w14:paraId="14908E46" w14:textId="77777777" w:rsidR="00697CE9" w:rsidRDefault="00697CE9">
      <w:pPr>
        <w:rPr>
          <w:rFonts w:cstheme="minorHAnsi"/>
        </w:rPr>
      </w:pPr>
    </w:p>
    <w:p w14:paraId="708A174C" w14:textId="5ADEC124" w:rsidR="00FF250E" w:rsidRDefault="00702C5B" w:rsidP="008017A8">
      <w:pPr>
        <w:ind w:left="709" w:hanging="709"/>
        <w:jc w:val="both"/>
        <w:rPr>
          <w:rFonts w:cstheme="minorHAnsi"/>
        </w:rPr>
      </w:pPr>
      <w:r>
        <w:rPr>
          <w:rFonts w:cstheme="minorHAnsi"/>
        </w:rPr>
        <w:t>Sources</w:t>
      </w:r>
    </w:p>
    <w:p w14:paraId="68DE5A38" w14:textId="613088F8" w:rsidR="000402CA" w:rsidRPr="005B0123" w:rsidRDefault="00B33ED0" w:rsidP="008017A8">
      <w:pPr>
        <w:ind w:left="709" w:hanging="709"/>
        <w:jc w:val="both"/>
        <w:rPr>
          <w:rFonts w:cstheme="minorHAnsi"/>
        </w:rPr>
      </w:pPr>
      <w:r w:rsidRPr="00A50D0F">
        <w:t>Association québécoise des retraité(e)s des secteurs public et parapublique. (</w:t>
      </w:r>
      <w:r w:rsidR="000402CA" w:rsidRPr="00A50D0F">
        <w:t>2023</w:t>
      </w:r>
      <w:r w:rsidR="00A50D0F" w:rsidRPr="00A50D0F">
        <w:t>, juin</w:t>
      </w:r>
      <w:r w:rsidR="000402CA" w:rsidRPr="00A50D0F">
        <w:t xml:space="preserve">). </w:t>
      </w:r>
      <w:r w:rsidR="000402CA" w:rsidRPr="00A50D0F">
        <w:rPr>
          <w:i/>
          <w:iCs/>
        </w:rPr>
        <w:t>Prévenir les évictions des résidents en RPA</w:t>
      </w:r>
      <w:r w:rsidRPr="00A50D0F">
        <w:rPr>
          <w:i/>
          <w:iCs/>
        </w:rPr>
        <w:t>.</w:t>
      </w:r>
      <w:r w:rsidRPr="00A50D0F">
        <w:t xml:space="preserve"> </w:t>
      </w:r>
      <w:hyperlink r:id="rId10" w:history="1">
        <w:r w:rsidR="00A24F5B" w:rsidRPr="005B0123">
          <w:rPr>
            <w:rStyle w:val="Hyperlien"/>
          </w:rPr>
          <w:t>https://www.aqrp.ca/documents/actualites/guide-eviction-1.pdf</w:t>
        </w:r>
      </w:hyperlink>
      <w:r w:rsidR="00A24F5B" w:rsidRPr="005B0123">
        <w:rPr>
          <w:rFonts w:cstheme="minorHAnsi"/>
        </w:rPr>
        <w:t xml:space="preserve"> </w:t>
      </w:r>
    </w:p>
    <w:p w14:paraId="7E546702" w14:textId="0D23A843" w:rsidR="00A24F5B" w:rsidRDefault="00A24F5B" w:rsidP="008017A8">
      <w:pPr>
        <w:ind w:left="709" w:hanging="709"/>
        <w:jc w:val="both"/>
        <w:rPr>
          <w:rFonts w:ascii="Open Sans" w:hAnsi="Open Sans" w:cs="Open Sans"/>
          <w:color w:val="333333"/>
          <w:sz w:val="23"/>
          <w:szCs w:val="23"/>
        </w:rPr>
      </w:pPr>
      <w:r w:rsidRPr="00702C5B">
        <w:rPr>
          <w:rFonts w:cstheme="minorHAnsi"/>
        </w:rPr>
        <w:t xml:space="preserve">Corriveau, </w:t>
      </w:r>
      <w:r>
        <w:rPr>
          <w:rFonts w:cstheme="minorHAnsi"/>
        </w:rPr>
        <w:t>J. (</w:t>
      </w:r>
      <w:r w:rsidRPr="00702C5B">
        <w:rPr>
          <w:rFonts w:cstheme="minorHAnsi"/>
        </w:rPr>
        <w:t>2023</w:t>
      </w:r>
      <w:r>
        <w:rPr>
          <w:rFonts w:cstheme="minorHAnsi"/>
        </w:rPr>
        <w:t xml:space="preserve">, </w:t>
      </w:r>
      <w:r w:rsidRPr="00702C5B">
        <w:rPr>
          <w:rFonts w:cstheme="minorHAnsi"/>
        </w:rPr>
        <w:t>21 juin)</w:t>
      </w:r>
      <w:r>
        <w:rPr>
          <w:rFonts w:cstheme="minorHAnsi"/>
        </w:rPr>
        <w:t xml:space="preserve">. </w:t>
      </w:r>
      <w:r w:rsidRPr="00702C5B">
        <w:rPr>
          <w:rFonts w:cstheme="minorHAnsi"/>
        </w:rPr>
        <w:t>QS presse Québec de maintenir les cessions de bail</w:t>
      </w:r>
      <w:r>
        <w:rPr>
          <w:rFonts w:cstheme="minorHAnsi"/>
        </w:rPr>
        <w:t xml:space="preserve">. </w:t>
      </w:r>
      <w:r w:rsidRPr="00A24F5B">
        <w:rPr>
          <w:rFonts w:cstheme="minorHAnsi"/>
          <w:i/>
          <w:iCs/>
        </w:rPr>
        <w:t>Le Devoir.</w:t>
      </w:r>
      <w:r w:rsidRPr="00702C5B">
        <w:rPr>
          <w:rFonts w:cstheme="minorHAnsi"/>
        </w:rPr>
        <w:t xml:space="preserve"> </w:t>
      </w:r>
      <w:hyperlink r:id="rId11" w:history="1">
        <w:r w:rsidRPr="00702C5B">
          <w:rPr>
            <w:rStyle w:val="Hyperlien"/>
            <w:rFonts w:cstheme="minorHAnsi"/>
          </w:rPr>
          <w:t>https://www.ledevoir.com/politique/quebec/793386/qs-presse-quebec-de-maintenir-les-cessions-de-bail?utm_source=recirculation&amp;utm_medium=hyperlien&amp;utm_campaign=corps_texte</w:t>
        </w:r>
      </w:hyperlink>
      <w:r>
        <w:rPr>
          <w:rFonts w:ascii="Open Sans" w:hAnsi="Open Sans" w:cs="Open Sans"/>
          <w:color w:val="333333"/>
          <w:sz w:val="23"/>
          <w:szCs w:val="23"/>
        </w:rPr>
        <w:t xml:space="preserve"> </w:t>
      </w:r>
    </w:p>
    <w:p w14:paraId="07E376A5" w14:textId="1AE53099" w:rsidR="000D11C2" w:rsidRPr="000D11C2" w:rsidRDefault="000D11C2" w:rsidP="008017A8">
      <w:pPr>
        <w:ind w:left="709" w:hanging="709"/>
        <w:jc w:val="both"/>
        <w:rPr>
          <w:rFonts w:cstheme="minorHAnsi"/>
        </w:rPr>
      </w:pPr>
      <w:r>
        <w:rPr>
          <w:rFonts w:cstheme="minorHAnsi"/>
        </w:rPr>
        <w:t>Cyr, G. (2022, 11 février).</w:t>
      </w:r>
      <w:r w:rsidRPr="009951D1">
        <w:t xml:space="preserve"> </w:t>
      </w:r>
      <w:proofErr w:type="gramStart"/>
      <w:r w:rsidRPr="009951D1">
        <w:rPr>
          <w:rFonts w:cstheme="minorHAnsi"/>
        </w:rPr>
        <w:t>«À</w:t>
      </w:r>
      <w:proofErr w:type="gramEnd"/>
      <w:r w:rsidRPr="009951D1">
        <w:rPr>
          <w:rFonts w:cstheme="minorHAnsi"/>
        </w:rPr>
        <w:t xml:space="preserve"> ce rythme, j’aurais mon HLM dans 14 ans»: des locataires n’en peuvent plus d’attendre</w:t>
      </w:r>
      <w:r>
        <w:rPr>
          <w:rFonts w:cstheme="minorHAnsi"/>
        </w:rPr>
        <w:t xml:space="preserve">. </w:t>
      </w:r>
      <w:r w:rsidRPr="009951D1">
        <w:rPr>
          <w:rFonts w:cstheme="minorHAnsi"/>
          <w:i/>
          <w:iCs/>
        </w:rPr>
        <w:t>24 heures</w:t>
      </w:r>
      <w:r>
        <w:rPr>
          <w:rFonts w:cstheme="minorHAnsi"/>
        </w:rPr>
        <w:t>.</w:t>
      </w:r>
      <w:r w:rsidRPr="009951D1">
        <w:t xml:space="preserve"> </w:t>
      </w:r>
      <w:hyperlink r:id="rId12" w:history="1">
        <w:r w:rsidRPr="00722AAC">
          <w:rPr>
            <w:rStyle w:val="Hyperlien"/>
            <w:rFonts w:cstheme="minorHAnsi"/>
          </w:rPr>
          <w:t>https://www.24heures.ca/2022/02/11/a-ce-rythme-jaurais-mon-hlm-dans-14-ans-des-locataires-nen-peuvent-plus-dattendre</w:t>
        </w:r>
      </w:hyperlink>
      <w:r>
        <w:rPr>
          <w:rFonts w:cstheme="minorHAnsi"/>
        </w:rPr>
        <w:t xml:space="preserve"> </w:t>
      </w:r>
    </w:p>
    <w:p w14:paraId="52FD8C55" w14:textId="77777777" w:rsidR="00A24F5B" w:rsidRDefault="00A24F5B" w:rsidP="008017A8">
      <w:pPr>
        <w:ind w:left="709" w:hanging="709"/>
        <w:jc w:val="both"/>
        <w:rPr>
          <w:rStyle w:val="Hyperlien"/>
        </w:rPr>
      </w:pPr>
      <w:r>
        <w:t xml:space="preserve">Gaudreau, R. &amp; </w:t>
      </w:r>
      <w:proofErr w:type="spellStart"/>
      <w:r>
        <w:t>Charboneau</w:t>
      </w:r>
      <w:proofErr w:type="spellEnd"/>
      <w:r>
        <w:t>, D. (2023,</w:t>
      </w:r>
      <w:r w:rsidRPr="00A24F5B">
        <w:t xml:space="preserve"> </w:t>
      </w:r>
      <w:r>
        <w:t xml:space="preserve">4 juillet). </w:t>
      </w:r>
      <w:r w:rsidRPr="005130A9">
        <w:t>Pour en finir avec la crise du logement</w:t>
      </w:r>
      <w:r w:rsidRPr="00A24F5B">
        <w:rPr>
          <w:i/>
          <w:iCs/>
        </w:rPr>
        <w:t>. Le Devoir.</w:t>
      </w:r>
      <w:r>
        <w:t xml:space="preserve"> </w:t>
      </w:r>
      <w:hyperlink r:id="rId13" w:history="1">
        <w:r w:rsidRPr="00722AAC">
          <w:rPr>
            <w:rStyle w:val="Hyperlien"/>
          </w:rPr>
          <w:t>https://www.ledevoir.com/opinion/idees/793996/societe-pour-en-finir-avec-la-crise-du-logement?fbclid=IwAR28Ht4GtcZPfHSKnx5_wU-h8kvA7s9nX3EmPZHPBuuNvte4tNLON47eNHA</w:t>
        </w:r>
      </w:hyperlink>
    </w:p>
    <w:p w14:paraId="7C390119" w14:textId="7ECA7F47" w:rsidR="000D11C2" w:rsidRPr="000D11C2" w:rsidRDefault="000D11C2" w:rsidP="008017A8">
      <w:pPr>
        <w:ind w:left="709" w:hanging="709"/>
        <w:jc w:val="both"/>
        <w:rPr>
          <w:color w:val="000000" w:themeColor="text1"/>
        </w:rPr>
      </w:pPr>
      <w:proofErr w:type="spellStart"/>
      <w:r w:rsidRPr="000D11C2">
        <w:rPr>
          <w:rStyle w:val="Hyperlien"/>
          <w:color w:val="000000" w:themeColor="text1"/>
          <w:u w:val="none"/>
        </w:rPr>
        <w:t>Héon</w:t>
      </w:r>
      <w:proofErr w:type="spellEnd"/>
      <w:r w:rsidRPr="000D11C2">
        <w:rPr>
          <w:rStyle w:val="Hyperlien"/>
          <w:color w:val="000000" w:themeColor="text1"/>
          <w:u w:val="none"/>
        </w:rPr>
        <w:t xml:space="preserve"> Cliche, C. &amp; Blanchard, M. (2023, 12 juillet). Crise du logement : Les données probantes plaident pour un meilleur contrôle et un registre des loyers. </w:t>
      </w:r>
      <w:r w:rsidRPr="000D11C2">
        <w:rPr>
          <w:rStyle w:val="Hyperlien"/>
          <w:i/>
          <w:iCs/>
          <w:color w:val="000000" w:themeColor="text1"/>
          <w:u w:val="none"/>
        </w:rPr>
        <w:t>La Presse.</w:t>
      </w:r>
      <w:r w:rsidRPr="000D11C2">
        <w:rPr>
          <w:rStyle w:val="Hyperlien"/>
          <w:color w:val="000000" w:themeColor="text1"/>
          <w:u w:val="none"/>
        </w:rPr>
        <w:t xml:space="preserve"> </w:t>
      </w:r>
      <w:hyperlink r:id="rId14" w:anchor=":~:text=Qu'est%2Dce%20qu',d'un%20changement%20de%20locataires" w:history="1">
        <w:r w:rsidRPr="00765684">
          <w:rPr>
            <w:rStyle w:val="Hyperlien"/>
          </w:rPr>
          <w:t>https://plus.lapresse.ca/screens/8a85e525-62b3-4262-878e-e72a780907a3%7C_0.html#:~:text=Qu'est%2Dce%20qu',d'un%20changement%20de%20locataires</w:t>
        </w:r>
      </w:hyperlink>
      <w:r>
        <w:rPr>
          <w:rStyle w:val="Hyperlien"/>
          <w:color w:val="000000" w:themeColor="text1"/>
          <w:u w:val="none"/>
        </w:rPr>
        <w:t xml:space="preserve"> </w:t>
      </w:r>
    </w:p>
    <w:p w14:paraId="474EB93B" w14:textId="37BA02D2" w:rsidR="00A50D0F" w:rsidRDefault="00A24F5B" w:rsidP="008017A8">
      <w:pPr>
        <w:ind w:left="709" w:hanging="709"/>
        <w:jc w:val="both"/>
        <w:rPr>
          <w:rStyle w:val="Hyperlien"/>
          <w:rFonts w:cstheme="minorHAnsi"/>
        </w:rPr>
      </w:pPr>
      <w:r w:rsidRPr="00A50D0F">
        <w:rPr>
          <w:rFonts w:cstheme="minorHAnsi"/>
        </w:rPr>
        <w:t xml:space="preserve">ICI Québec. (2023, 26 avril). </w:t>
      </w:r>
      <w:r w:rsidRPr="00A50D0F">
        <w:rPr>
          <w:rFonts w:cstheme="minorHAnsi"/>
          <w:i/>
          <w:iCs/>
        </w:rPr>
        <w:t>Une 5e RPA annonce sa fermeture dans la région de Québec</w:t>
      </w:r>
      <w:r w:rsidRPr="00A50D0F">
        <w:rPr>
          <w:rFonts w:cstheme="minorHAnsi"/>
        </w:rPr>
        <w:t xml:space="preserve">. </w:t>
      </w:r>
      <w:proofErr w:type="spellStart"/>
      <w:r w:rsidRPr="00A50D0F">
        <w:rPr>
          <w:rFonts w:cstheme="minorHAnsi"/>
        </w:rPr>
        <w:t>Youtube</w:t>
      </w:r>
      <w:proofErr w:type="spellEnd"/>
      <w:r w:rsidRPr="00A50D0F">
        <w:rPr>
          <w:rFonts w:cstheme="minorHAnsi"/>
        </w:rPr>
        <w:t xml:space="preserve">. </w:t>
      </w:r>
      <w:hyperlink r:id="rId15" w:history="1">
        <w:r w:rsidRPr="00A50D0F">
          <w:rPr>
            <w:rStyle w:val="Hyperlien"/>
            <w:rFonts w:cstheme="minorHAnsi"/>
          </w:rPr>
          <w:t>https://www.youtube.com/watch?v=vmXYQ9v_t5c</w:t>
        </w:r>
      </w:hyperlink>
    </w:p>
    <w:p w14:paraId="2D941757" w14:textId="5191F6FB" w:rsidR="00A50D0F" w:rsidRPr="00A50D0F" w:rsidRDefault="00A50D0F" w:rsidP="008017A8">
      <w:pPr>
        <w:ind w:left="709" w:hanging="709"/>
        <w:jc w:val="both"/>
        <w:rPr>
          <w:rStyle w:val="Hyperlien"/>
          <w:rFonts w:cstheme="minorHAnsi"/>
          <w:color w:val="auto"/>
          <w:u w:val="none"/>
        </w:rPr>
      </w:pPr>
      <w:r w:rsidRPr="00A50D0F">
        <w:rPr>
          <w:rFonts w:cstheme="minorHAnsi"/>
        </w:rPr>
        <w:t>I</w:t>
      </w:r>
      <w:r>
        <w:rPr>
          <w:rFonts w:cstheme="minorHAnsi"/>
        </w:rPr>
        <w:t>nstitut de la statistique du Québec. (2023</w:t>
      </w:r>
      <w:r w:rsidR="009951D1">
        <w:rPr>
          <w:rFonts w:cstheme="minorHAnsi"/>
        </w:rPr>
        <w:t>, mai</w:t>
      </w:r>
      <w:r>
        <w:rPr>
          <w:rFonts w:cstheme="minorHAnsi"/>
        </w:rPr>
        <w:t xml:space="preserve">). </w:t>
      </w:r>
      <w:r w:rsidRPr="009951D1">
        <w:rPr>
          <w:rFonts w:cstheme="minorHAnsi"/>
          <w:i/>
          <w:iCs/>
        </w:rPr>
        <w:t xml:space="preserve">Portrait des personnes aînées au Québec. </w:t>
      </w:r>
      <w:r w:rsidRPr="00A50D0F">
        <w:rPr>
          <w:rFonts w:cstheme="minorHAnsi"/>
        </w:rPr>
        <w:t>https://statistique.quebec.ca/fr/fichier/portrait-personnes-ainees-quebec.pdf</w:t>
      </w:r>
    </w:p>
    <w:p w14:paraId="3455EE6F" w14:textId="76FB0AE8" w:rsidR="00A50D0F" w:rsidRDefault="00A24F5B" w:rsidP="008017A8">
      <w:pPr>
        <w:ind w:left="709" w:hanging="709"/>
        <w:jc w:val="both"/>
        <w:rPr>
          <w:rFonts w:cstheme="minorHAnsi"/>
        </w:rPr>
      </w:pPr>
      <w:r w:rsidRPr="00A50D0F">
        <w:rPr>
          <w:rFonts w:cstheme="minorHAnsi"/>
        </w:rPr>
        <w:t xml:space="preserve">Ministère de la Santé et des Services sociaux. (2023). </w:t>
      </w:r>
      <w:r w:rsidRPr="00A50D0F">
        <w:rPr>
          <w:rFonts w:cstheme="minorHAnsi"/>
          <w:i/>
          <w:iCs/>
        </w:rPr>
        <w:t xml:space="preserve">Données de la liste d'attente pour une place en centre d'hébergement de soins longue durée (CHSLD) : Période </w:t>
      </w:r>
      <w:r w:rsidR="0086367F">
        <w:rPr>
          <w:rFonts w:cstheme="minorHAnsi"/>
          <w:i/>
          <w:iCs/>
        </w:rPr>
        <w:t>4</w:t>
      </w:r>
      <w:r w:rsidRPr="00A50D0F">
        <w:rPr>
          <w:rFonts w:cstheme="minorHAnsi"/>
          <w:i/>
          <w:iCs/>
        </w:rPr>
        <w:t xml:space="preserve">- 2023-2024 </w:t>
      </w:r>
      <w:r w:rsidR="00A50D0F" w:rsidRPr="00A50D0F">
        <w:rPr>
          <w:rFonts w:cstheme="minorHAnsi"/>
        </w:rPr>
        <w:t>(publication no : attente-</w:t>
      </w:r>
      <w:proofErr w:type="spellStart"/>
      <w:r w:rsidR="00A50D0F" w:rsidRPr="00A50D0F">
        <w:rPr>
          <w:rFonts w:cstheme="minorHAnsi"/>
        </w:rPr>
        <w:t>chsld</w:t>
      </w:r>
      <w:proofErr w:type="spellEnd"/>
      <w:r w:rsidR="00A50D0F" w:rsidRPr="00A50D0F">
        <w:rPr>
          <w:rFonts w:cstheme="minorHAnsi"/>
        </w:rPr>
        <w:t>)</w:t>
      </w:r>
      <w:r w:rsidR="00A50D0F" w:rsidRPr="00A50D0F">
        <w:rPr>
          <w:rFonts w:cstheme="minorHAnsi"/>
          <w:i/>
          <w:iCs/>
        </w:rPr>
        <w:t xml:space="preserve">. </w:t>
      </w:r>
      <w:hyperlink r:id="rId16" w:history="1">
        <w:r w:rsidR="00A50D0F" w:rsidRPr="00A50D0F">
          <w:rPr>
            <w:rStyle w:val="Hyperlien"/>
            <w:rFonts w:cstheme="minorHAnsi"/>
          </w:rPr>
          <w:t>https://publications.msss.gouv.qc.ca/msss/document-001637/</w:t>
        </w:r>
      </w:hyperlink>
    </w:p>
    <w:p w14:paraId="4795A591" w14:textId="3EED486C" w:rsidR="00A24F5B" w:rsidRPr="00A24F5B" w:rsidRDefault="00A24F5B" w:rsidP="008017A8">
      <w:pPr>
        <w:ind w:left="709" w:hanging="709"/>
        <w:jc w:val="both"/>
        <w:rPr>
          <w:rFonts w:cstheme="minorHAnsi"/>
        </w:rPr>
      </w:pPr>
      <w:r w:rsidRPr="00702C5B">
        <w:rPr>
          <w:rFonts w:cstheme="minorHAnsi"/>
        </w:rPr>
        <w:t>Provost,</w:t>
      </w:r>
      <w:r>
        <w:rPr>
          <w:rFonts w:cstheme="minorHAnsi"/>
        </w:rPr>
        <w:t xml:space="preserve"> A.-M.</w:t>
      </w:r>
      <w:r w:rsidRPr="00702C5B">
        <w:rPr>
          <w:rFonts w:cstheme="minorHAnsi"/>
        </w:rPr>
        <w:t xml:space="preserve"> </w:t>
      </w:r>
      <w:r>
        <w:rPr>
          <w:rFonts w:cstheme="minorHAnsi"/>
        </w:rPr>
        <w:t>(</w:t>
      </w:r>
      <w:r w:rsidRPr="00702C5B">
        <w:rPr>
          <w:rFonts w:cstheme="minorHAnsi"/>
        </w:rPr>
        <w:t>2022,</w:t>
      </w:r>
      <w:r>
        <w:rPr>
          <w:rFonts w:cstheme="minorHAnsi"/>
        </w:rPr>
        <w:t xml:space="preserve"> 8 juin).</w:t>
      </w:r>
      <w:r w:rsidRPr="00702C5B">
        <w:rPr>
          <w:rFonts w:cstheme="minorHAnsi"/>
        </w:rPr>
        <w:t xml:space="preserve"> </w:t>
      </w:r>
      <w:r w:rsidRPr="005130A9">
        <w:rPr>
          <w:rFonts w:cstheme="minorHAnsi"/>
        </w:rPr>
        <w:t>Les locataires âgés ont</w:t>
      </w:r>
      <w:r w:rsidR="00784715" w:rsidRPr="005130A9">
        <w:rPr>
          <w:rFonts w:cstheme="minorHAnsi"/>
        </w:rPr>
        <w:t xml:space="preserve"> « une</w:t>
      </w:r>
      <w:r w:rsidRPr="005130A9">
        <w:rPr>
          <w:rFonts w:cstheme="minorHAnsi"/>
        </w:rPr>
        <w:t xml:space="preserve"> épée de Damoclès» au-dessus de leur tête</w:t>
      </w:r>
      <w:r>
        <w:rPr>
          <w:rFonts w:cstheme="minorHAnsi"/>
        </w:rPr>
        <w:t xml:space="preserve">. </w:t>
      </w:r>
      <w:r w:rsidRPr="00A24F5B">
        <w:rPr>
          <w:rFonts w:cstheme="minorHAnsi"/>
          <w:i/>
          <w:iCs/>
        </w:rPr>
        <w:t>Le Devoir.</w:t>
      </w:r>
      <w:r w:rsidRPr="00702C5B">
        <w:rPr>
          <w:rFonts w:cstheme="minorHAnsi"/>
        </w:rPr>
        <w:t xml:space="preserve"> </w:t>
      </w:r>
      <w:hyperlink r:id="rId17" w:history="1">
        <w:r w:rsidRPr="00722AAC">
          <w:rPr>
            <w:rStyle w:val="Hyperlien"/>
            <w:rFonts w:cstheme="minorHAnsi"/>
          </w:rPr>
          <w:t>https://www.ledevoir.com/societe/720243/logement-les-locataires-ages-ont-une-epee-de-damocles-au-dessus-de-leur-tete</w:t>
        </w:r>
      </w:hyperlink>
      <w:r w:rsidRPr="005130A9">
        <w:rPr>
          <w:rFonts w:cstheme="minorHAnsi"/>
        </w:rPr>
        <w:t>?</w:t>
      </w:r>
      <w:r>
        <w:rPr>
          <w:rFonts w:cstheme="minorHAnsi"/>
        </w:rPr>
        <w:t xml:space="preserve"> </w:t>
      </w:r>
    </w:p>
    <w:p w14:paraId="0999E951" w14:textId="6D5C79A1" w:rsidR="00FF250E" w:rsidRDefault="00FF250E" w:rsidP="008017A8">
      <w:pPr>
        <w:ind w:left="709" w:hanging="709"/>
        <w:jc w:val="both"/>
        <w:rPr>
          <w:rStyle w:val="Hyperlien"/>
          <w:rFonts w:cstheme="minorHAnsi"/>
        </w:rPr>
      </w:pPr>
      <w:r w:rsidRPr="005B0123">
        <w:rPr>
          <w:rFonts w:cstheme="minorHAnsi"/>
        </w:rPr>
        <w:t>Radio-Canada</w:t>
      </w:r>
      <w:r w:rsidR="00B33ED0" w:rsidRPr="005B0123">
        <w:rPr>
          <w:rFonts w:cstheme="minorHAnsi"/>
        </w:rPr>
        <w:t xml:space="preserve">. </w:t>
      </w:r>
      <w:r w:rsidR="00B33ED0">
        <w:rPr>
          <w:rFonts w:cstheme="minorHAnsi"/>
        </w:rPr>
        <w:t>(</w:t>
      </w:r>
      <w:r w:rsidRPr="00702C5B">
        <w:rPr>
          <w:rFonts w:cstheme="minorHAnsi"/>
        </w:rPr>
        <w:t>2023</w:t>
      </w:r>
      <w:r w:rsidR="00A24F5B">
        <w:rPr>
          <w:rFonts w:cstheme="minorHAnsi"/>
        </w:rPr>
        <w:t>, 29 juin</w:t>
      </w:r>
      <w:r w:rsidR="00B33ED0" w:rsidRPr="00784715">
        <w:rPr>
          <w:rFonts w:cstheme="minorHAnsi"/>
          <w:color w:val="000000" w:themeColor="text1"/>
        </w:rPr>
        <w:t>).</w:t>
      </w:r>
      <w:r w:rsidRPr="00784715">
        <w:rPr>
          <w:rFonts w:cstheme="minorHAnsi"/>
          <w:color w:val="000000" w:themeColor="text1"/>
          <w:shd w:val="clear" w:color="auto" w:fill="FFFFFF"/>
        </w:rPr>
        <w:t xml:space="preserve"> La construction à elle seule ne peut régler la crise du logement, selon l’IRIS</w:t>
      </w:r>
      <w:r w:rsidR="00B33ED0">
        <w:rPr>
          <w:rFonts w:cstheme="minorHAnsi"/>
          <w:color w:val="222222"/>
          <w:shd w:val="clear" w:color="auto" w:fill="FFFFFF"/>
        </w:rPr>
        <w:t>.</w:t>
      </w:r>
      <w:r w:rsidRPr="00702C5B">
        <w:rPr>
          <w:rFonts w:cstheme="minorHAnsi"/>
        </w:rPr>
        <w:t xml:space="preserve"> </w:t>
      </w:r>
      <w:hyperlink r:id="rId18" w:history="1">
        <w:r w:rsidRPr="00702C5B">
          <w:rPr>
            <w:rStyle w:val="Hyperlien"/>
            <w:rFonts w:cstheme="minorHAnsi"/>
          </w:rPr>
          <w:t>https://ici.radio-canada.ca/nouvelle/1992201/penurie-logement-abordable-iris?partageApp=rcca_appmobile_appinfo_android&amp;fbclid=IwAR2YbvkYzqJoNSM_0evDWXvejviow1JUM1tnWAJSsA-wTbud6mfNYwRMdv8</w:t>
        </w:r>
      </w:hyperlink>
    </w:p>
    <w:p w14:paraId="60296AB9" w14:textId="2B3B7E50" w:rsidR="00A24F5B" w:rsidRPr="00A24F5B" w:rsidRDefault="00A24F5B" w:rsidP="008017A8">
      <w:pPr>
        <w:ind w:left="709" w:hanging="709"/>
        <w:jc w:val="both"/>
      </w:pPr>
      <w:proofErr w:type="spellStart"/>
      <w:r w:rsidRPr="000D4D86">
        <w:lastRenderedPageBreak/>
        <w:t>Thériault</w:t>
      </w:r>
      <w:proofErr w:type="spellEnd"/>
      <w:r>
        <w:t>, V.</w:t>
      </w:r>
      <w:r w:rsidRPr="000D4D86">
        <w:t xml:space="preserve"> </w:t>
      </w:r>
      <w:r>
        <w:t xml:space="preserve">&amp; </w:t>
      </w:r>
      <w:r w:rsidRPr="000D4D86">
        <w:t>Bourbonnais</w:t>
      </w:r>
      <w:r>
        <w:t>, A. (2023,</w:t>
      </w:r>
      <w:r w:rsidRPr="00A24F5B">
        <w:t xml:space="preserve"> </w:t>
      </w:r>
      <w:r>
        <w:t xml:space="preserve">6 juillet). </w:t>
      </w:r>
      <w:r w:rsidRPr="00062982">
        <w:t>Comment bien vieillir si on est mal logé?</w:t>
      </w:r>
      <w:r>
        <w:t xml:space="preserve"> </w:t>
      </w:r>
      <w:r w:rsidRPr="00A24F5B">
        <w:rPr>
          <w:i/>
          <w:iCs/>
        </w:rPr>
        <w:t xml:space="preserve">Le Devoir. </w:t>
      </w:r>
      <w:hyperlink r:id="rId19" w:history="1">
        <w:r w:rsidRPr="00722AAC">
          <w:rPr>
            <w:rStyle w:val="Hyperlien"/>
          </w:rPr>
          <w:t>https://www.ledevoir.com/opinion/idees/794103/crise-du-logement-comment-bien-vieillir-si-on-est-mal-loge?fbclid=IwAR1Jx9DT6mr-NAynnaeAe29JIXY1HrsJiRVH_H-iYx3F1vHJkZENHZRmgfg</w:t>
        </w:r>
      </w:hyperlink>
      <w:r>
        <w:rPr>
          <w:color w:val="000000" w:themeColor="text1"/>
        </w:rPr>
        <w:t xml:space="preserve"> </w:t>
      </w:r>
    </w:p>
    <w:p w14:paraId="325C543E" w14:textId="61317EB3" w:rsidR="000337D0" w:rsidRPr="00DB6F2A" w:rsidRDefault="000337D0" w:rsidP="008017A8">
      <w:pPr>
        <w:ind w:left="709" w:hanging="709"/>
        <w:jc w:val="both"/>
        <w:rPr>
          <w:rStyle w:val="Hyperlien"/>
          <w:rFonts w:cstheme="minorHAnsi"/>
          <w:lang w:val="en-US"/>
        </w:rPr>
      </w:pPr>
      <w:r w:rsidRPr="00702C5B">
        <w:rPr>
          <w:rFonts w:cstheme="minorHAnsi"/>
        </w:rPr>
        <w:t>Tout un matin. (2022</w:t>
      </w:r>
      <w:r w:rsidR="00A24F5B">
        <w:rPr>
          <w:rFonts w:cstheme="minorHAnsi"/>
        </w:rPr>
        <w:t>, 2 février</w:t>
      </w:r>
      <w:r w:rsidRPr="00702C5B">
        <w:rPr>
          <w:rFonts w:cstheme="minorHAnsi"/>
        </w:rPr>
        <w:t>)</w:t>
      </w:r>
      <w:r w:rsidR="00A24F5B">
        <w:rPr>
          <w:rFonts w:cstheme="minorHAnsi"/>
        </w:rPr>
        <w:t>.</w:t>
      </w:r>
      <w:r w:rsidRPr="00702C5B">
        <w:rPr>
          <w:rFonts w:cstheme="minorHAnsi"/>
        </w:rPr>
        <w:t xml:space="preserve"> 500 RPA auraient fermé leurs portes en 5 ans au Québec</w:t>
      </w:r>
      <w:r w:rsidR="005130A9">
        <w:rPr>
          <w:rFonts w:cstheme="minorHAnsi"/>
        </w:rPr>
        <w:t>.</w:t>
      </w:r>
      <w:r w:rsidRPr="00702C5B">
        <w:rPr>
          <w:rFonts w:cstheme="minorHAnsi"/>
        </w:rPr>
        <w:t xml:space="preserve"> </w:t>
      </w:r>
      <w:r w:rsidRPr="00A24F5B">
        <w:rPr>
          <w:rFonts w:cstheme="minorHAnsi"/>
          <w:i/>
          <w:iCs/>
          <w:lang w:val="en-US"/>
        </w:rPr>
        <w:t>Radio-Canada</w:t>
      </w:r>
      <w:r w:rsidRPr="00A25BA9">
        <w:rPr>
          <w:rFonts w:cstheme="minorHAnsi"/>
          <w:lang w:val="en-US"/>
        </w:rPr>
        <w:t xml:space="preserve">. </w:t>
      </w:r>
      <w:hyperlink r:id="rId20" w:history="1">
        <w:r w:rsidRPr="00DB6F2A">
          <w:rPr>
            <w:rStyle w:val="Hyperlien"/>
            <w:rFonts w:cstheme="minorHAnsi"/>
            <w:lang w:val="en-US"/>
          </w:rPr>
          <w:t>https://ici.radio-canada.ca/ohdio/premiere/emissions/tout-un-matin/segments/entrevue/389125/residence-privee-pour-aines-fermeture-aide-gouvernement</w:t>
        </w:r>
      </w:hyperlink>
    </w:p>
    <w:p w14:paraId="456BE707" w14:textId="5433F03A" w:rsidR="00F94742" w:rsidRDefault="00F94742" w:rsidP="008017A8">
      <w:pPr>
        <w:ind w:left="709" w:hanging="709"/>
        <w:jc w:val="both"/>
        <w:rPr>
          <w:rStyle w:val="Hyperlien"/>
          <w:rFonts w:cstheme="minorHAnsi"/>
        </w:rPr>
      </w:pPr>
      <w:r w:rsidRPr="00702C5B">
        <w:rPr>
          <w:rFonts w:cstheme="minorHAnsi"/>
        </w:rPr>
        <w:t xml:space="preserve">Vailles, F. </w:t>
      </w:r>
      <w:r w:rsidR="00A24F5B">
        <w:rPr>
          <w:rFonts w:cstheme="minorHAnsi"/>
        </w:rPr>
        <w:t>(</w:t>
      </w:r>
      <w:r w:rsidRPr="00702C5B">
        <w:rPr>
          <w:rFonts w:cstheme="minorHAnsi"/>
        </w:rPr>
        <w:t>2022,</w:t>
      </w:r>
      <w:r w:rsidR="00A24F5B" w:rsidRPr="00A24F5B">
        <w:rPr>
          <w:rFonts w:cstheme="minorHAnsi"/>
        </w:rPr>
        <w:t xml:space="preserve"> </w:t>
      </w:r>
      <w:r w:rsidR="00A24F5B" w:rsidRPr="00702C5B">
        <w:rPr>
          <w:rFonts w:cstheme="minorHAnsi"/>
        </w:rPr>
        <w:t>11 janv</w:t>
      </w:r>
      <w:r w:rsidR="00A24F5B">
        <w:rPr>
          <w:rFonts w:cstheme="minorHAnsi"/>
        </w:rPr>
        <w:t>ier).</w:t>
      </w:r>
      <w:r w:rsidRPr="00702C5B">
        <w:rPr>
          <w:rFonts w:cstheme="minorHAnsi"/>
        </w:rPr>
        <w:t xml:space="preserve"> L’équivalent de 7000 HLM inutilisés au Québec</w:t>
      </w:r>
      <w:r w:rsidR="005130A9">
        <w:rPr>
          <w:rFonts w:cstheme="minorHAnsi"/>
        </w:rPr>
        <w:t xml:space="preserve">. </w:t>
      </w:r>
      <w:r w:rsidR="005130A9" w:rsidRPr="00A24F5B">
        <w:rPr>
          <w:rFonts w:cstheme="minorHAnsi"/>
          <w:i/>
          <w:iCs/>
        </w:rPr>
        <w:t>La Presse.</w:t>
      </w:r>
      <w:r w:rsidR="005130A9">
        <w:rPr>
          <w:rFonts w:cstheme="minorHAnsi"/>
        </w:rPr>
        <w:t xml:space="preserve"> </w:t>
      </w:r>
      <w:hyperlink r:id="rId21" w:history="1">
        <w:r w:rsidR="005130A9" w:rsidRPr="00722AAC">
          <w:rPr>
            <w:rStyle w:val="Hyperlien"/>
            <w:rFonts w:cstheme="minorHAnsi"/>
          </w:rPr>
          <w:t>https://www.lapresse.ca/affaires/chroniques/2022-01-11/l-equivalent-de-7000-hlm-inutilises-au-quebec.php</w:t>
        </w:r>
      </w:hyperlink>
    </w:p>
    <w:p w14:paraId="1D1B1DD6" w14:textId="77777777" w:rsidR="00A24F5B" w:rsidRPr="00702C5B" w:rsidRDefault="00A24F5B" w:rsidP="008017A8">
      <w:pPr>
        <w:ind w:left="709" w:hanging="709"/>
        <w:jc w:val="both"/>
        <w:rPr>
          <w:rFonts w:cstheme="minorHAnsi"/>
        </w:rPr>
      </w:pPr>
      <w:r w:rsidRPr="00702C5B">
        <w:rPr>
          <w:rFonts w:cstheme="minorHAnsi"/>
        </w:rPr>
        <w:t>Vigneault, A. (2023</w:t>
      </w:r>
      <w:r>
        <w:rPr>
          <w:rFonts w:cstheme="minorHAnsi"/>
        </w:rPr>
        <w:t>, 11 mai</w:t>
      </w:r>
      <w:r w:rsidRPr="00702C5B">
        <w:rPr>
          <w:rFonts w:cstheme="minorHAnsi"/>
        </w:rPr>
        <w:t xml:space="preserve">). Des aînés au front contre les « </w:t>
      </w:r>
      <w:proofErr w:type="spellStart"/>
      <w:r w:rsidRPr="00702C5B">
        <w:rPr>
          <w:rFonts w:cstheme="minorHAnsi"/>
        </w:rPr>
        <w:t>rénovictions</w:t>
      </w:r>
      <w:proofErr w:type="spellEnd"/>
      <w:r w:rsidRPr="00702C5B">
        <w:rPr>
          <w:rFonts w:cstheme="minorHAnsi"/>
        </w:rPr>
        <w:t xml:space="preserve"> ». </w:t>
      </w:r>
      <w:r w:rsidRPr="00A24F5B">
        <w:rPr>
          <w:rFonts w:cstheme="minorHAnsi"/>
          <w:i/>
          <w:iCs/>
        </w:rPr>
        <w:t>La Presse.</w:t>
      </w:r>
      <w:r w:rsidRPr="00702C5B">
        <w:rPr>
          <w:rFonts w:cstheme="minorHAnsi"/>
        </w:rPr>
        <w:t xml:space="preserve"> </w:t>
      </w:r>
      <w:hyperlink r:id="rId22" w:history="1">
        <w:r w:rsidRPr="00702C5B">
          <w:rPr>
            <w:rStyle w:val="Hyperlien"/>
            <w:rFonts w:cstheme="minorHAnsi"/>
          </w:rPr>
          <w:t>https://www.lapresse.ca/arts/television/2023-05-11/evinces-les-aines-contre-attaquent/des-aines-au-front-contre-les-renovictions.php</w:t>
        </w:r>
      </w:hyperlink>
    </w:p>
    <w:p w14:paraId="2398199B" w14:textId="77777777" w:rsidR="00A24F5B" w:rsidRPr="00702C5B" w:rsidRDefault="00A24F5B" w:rsidP="008017A8">
      <w:pPr>
        <w:ind w:left="709" w:hanging="709"/>
        <w:jc w:val="both"/>
        <w:rPr>
          <w:rFonts w:cstheme="minorHAnsi"/>
        </w:rPr>
      </w:pPr>
    </w:p>
    <w:p w14:paraId="4233A570" w14:textId="77777777" w:rsidR="00702C5B" w:rsidRDefault="00702C5B" w:rsidP="008017A8">
      <w:pPr>
        <w:ind w:left="709" w:hanging="709"/>
        <w:jc w:val="both"/>
      </w:pPr>
    </w:p>
    <w:p w14:paraId="45616798" w14:textId="77777777" w:rsidR="00702C5B" w:rsidRPr="00FF250E" w:rsidRDefault="00702C5B" w:rsidP="008017A8">
      <w:pPr>
        <w:ind w:left="709" w:hanging="709"/>
        <w:jc w:val="both"/>
      </w:pPr>
    </w:p>
    <w:sectPr w:rsidR="00702C5B" w:rsidRPr="00FF250E">
      <w:headerReference w:type="default" r:id="rId2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E07AC" w14:textId="77777777" w:rsidR="00494FF5" w:rsidRDefault="00494FF5" w:rsidP="009B15FD">
      <w:pPr>
        <w:spacing w:after="0" w:line="240" w:lineRule="auto"/>
      </w:pPr>
      <w:r>
        <w:separator/>
      </w:r>
    </w:p>
  </w:endnote>
  <w:endnote w:type="continuationSeparator" w:id="0">
    <w:p w14:paraId="1CB25946" w14:textId="77777777" w:rsidR="00494FF5" w:rsidRDefault="00494FF5" w:rsidP="009B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3FCC" w14:textId="77777777" w:rsidR="00494FF5" w:rsidRDefault="00494FF5" w:rsidP="009B15FD">
      <w:pPr>
        <w:spacing w:after="0" w:line="240" w:lineRule="auto"/>
      </w:pPr>
      <w:r>
        <w:separator/>
      </w:r>
    </w:p>
  </w:footnote>
  <w:footnote w:type="continuationSeparator" w:id="0">
    <w:p w14:paraId="7EC674DD" w14:textId="77777777" w:rsidR="00494FF5" w:rsidRDefault="00494FF5" w:rsidP="009B1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259B" w14:textId="3D6F481F" w:rsidR="009B15FD" w:rsidRDefault="009B15FD">
    <w:pPr>
      <w:pStyle w:val="En-tte"/>
    </w:pPr>
    <w:r>
      <w:rPr>
        <w:noProof/>
        <w:lang w:eastAsia="fr-CA"/>
      </w:rPr>
      <w:drawing>
        <wp:inline distT="0" distB="0" distL="0" distR="0" wp14:anchorId="7FFD033B" wp14:editId="595C817E">
          <wp:extent cx="1677659" cy="799024"/>
          <wp:effectExtent l="0" t="0" r="0" b="1270"/>
          <wp:docPr id="20376151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615134" name="Image 2037615134"/>
                  <pic:cNvPicPr/>
                </pic:nvPicPr>
                <pic:blipFill>
                  <a:blip r:embed="rId1">
                    <a:extLst>
                      <a:ext uri="{28A0092B-C50C-407E-A947-70E740481C1C}">
                        <a14:useLocalDpi xmlns:a14="http://schemas.microsoft.com/office/drawing/2010/main" val="0"/>
                      </a:ext>
                    </a:extLst>
                  </a:blip>
                  <a:stretch>
                    <a:fillRect/>
                  </a:stretch>
                </pic:blipFill>
                <pic:spPr>
                  <a:xfrm>
                    <a:off x="0" y="0"/>
                    <a:ext cx="1684404" cy="802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1863"/>
    <w:multiLevelType w:val="hybridMultilevel"/>
    <w:tmpl w:val="12AA7D0E"/>
    <w:lvl w:ilvl="0" w:tplc="55A61C9C">
      <w:start w:val="4600"/>
      <w:numFmt w:val="bullet"/>
      <w:lvlText w:val="-"/>
      <w:lvlJc w:val="left"/>
      <w:pPr>
        <w:ind w:left="720" w:hanging="360"/>
      </w:pPr>
      <w:rPr>
        <w:rFonts w:ascii="Calibri" w:eastAsiaTheme="minorHAnsi" w:hAnsi="Calibri" w:cs="Calibri"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2D1A55"/>
    <w:multiLevelType w:val="hybridMultilevel"/>
    <w:tmpl w:val="62C8051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E4F14B0"/>
    <w:multiLevelType w:val="multilevel"/>
    <w:tmpl w:val="4646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46D7E"/>
    <w:multiLevelType w:val="multilevel"/>
    <w:tmpl w:val="4646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D5FC0"/>
    <w:multiLevelType w:val="multilevel"/>
    <w:tmpl w:val="2F42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0524DF"/>
    <w:multiLevelType w:val="multilevel"/>
    <w:tmpl w:val="4646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6977283">
    <w:abstractNumId w:val="4"/>
  </w:num>
  <w:num w:numId="2" w16cid:durableId="1928732681">
    <w:abstractNumId w:val="0"/>
  </w:num>
  <w:num w:numId="3" w16cid:durableId="972829669">
    <w:abstractNumId w:val="2"/>
  </w:num>
  <w:num w:numId="4" w16cid:durableId="1439981652">
    <w:abstractNumId w:val="3"/>
  </w:num>
  <w:num w:numId="5" w16cid:durableId="1577084650">
    <w:abstractNumId w:val="5"/>
  </w:num>
  <w:num w:numId="6" w16cid:durableId="2072732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2F"/>
    <w:rsid w:val="000337D0"/>
    <w:rsid w:val="00035E99"/>
    <w:rsid w:val="000402CA"/>
    <w:rsid w:val="00062982"/>
    <w:rsid w:val="00076942"/>
    <w:rsid w:val="00086968"/>
    <w:rsid w:val="000B162F"/>
    <w:rsid w:val="000D11C2"/>
    <w:rsid w:val="000D4D86"/>
    <w:rsid w:val="000E05EC"/>
    <w:rsid w:val="0018105F"/>
    <w:rsid w:val="001A261B"/>
    <w:rsid w:val="001A7674"/>
    <w:rsid w:val="00204F6E"/>
    <w:rsid w:val="00237793"/>
    <w:rsid w:val="00266BD0"/>
    <w:rsid w:val="0029033D"/>
    <w:rsid w:val="002C008C"/>
    <w:rsid w:val="003942F6"/>
    <w:rsid w:val="003B4F15"/>
    <w:rsid w:val="003B688A"/>
    <w:rsid w:val="0040781A"/>
    <w:rsid w:val="00411A91"/>
    <w:rsid w:val="004351C8"/>
    <w:rsid w:val="00462C09"/>
    <w:rsid w:val="004764E3"/>
    <w:rsid w:val="00494FF5"/>
    <w:rsid w:val="004B65D3"/>
    <w:rsid w:val="004C602F"/>
    <w:rsid w:val="004E5A94"/>
    <w:rsid w:val="00510CDF"/>
    <w:rsid w:val="005130A9"/>
    <w:rsid w:val="00560BC4"/>
    <w:rsid w:val="00562162"/>
    <w:rsid w:val="005772E4"/>
    <w:rsid w:val="005854BB"/>
    <w:rsid w:val="005B0123"/>
    <w:rsid w:val="0060423F"/>
    <w:rsid w:val="00633780"/>
    <w:rsid w:val="00637B52"/>
    <w:rsid w:val="00652C36"/>
    <w:rsid w:val="00652D22"/>
    <w:rsid w:val="006570FE"/>
    <w:rsid w:val="00661020"/>
    <w:rsid w:val="006773C1"/>
    <w:rsid w:val="00696924"/>
    <w:rsid w:val="00697CE9"/>
    <w:rsid w:val="006C4DB2"/>
    <w:rsid w:val="00702C5B"/>
    <w:rsid w:val="00732AF8"/>
    <w:rsid w:val="00751FC9"/>
    <w:rsid w:val="00756D9E"/>
    <w:rsid w:val="00760737"/>
    <w:rsid w:val="007750EB"/>
    <w:rsid w:val="00784715"/>
    <w:rsid w:val="007E6FA6"/>
    <w:rsid w:val="008017A8"/>
    <w:rsid w:val="00857EAA"/>
    <w:rsid w:val="0086367F"/>
    <w:rsid w:val="00872860"/>
    <w:rsid w:val="00954465"/>
    <w:rsid w:val="009951D1"/>
    <w:rsid w:val="009B15FD"/>
    <w:rsid w:val="009B5DED"/>
    <w:rsid w:val="009C2214"/>
    <w:rsid w:val="00A10973"/>
    <w:rsid w:val="00A13915"/>
    <w:rsid w:val="00A24F5B"/>
    <w:rsid w:val="00A25BA9"/>
    <w:rsid w:val="00A50D0F"/>
    <w:rsid w:val="00A5209E"/>
    <w:rsid w:val="00A55C0D"/>
    <w:rsid w:val="00A95203"/>
    <w:rsid w:val="00B12C66"/>
    <w:rsid w:val="00B33ED0"/>
    <w:rsid w:val="00B43F6B"/>
    <w:rsid w:val="00B9021D"/>
    <w:rsid w:val="00BC3F8E"/>
    <w:rsid w:val="00BC7C84"/>
    <w:rsid w:val="00BE7D18"/>
    <w:rsid w:val="00C004E5"/>
    <w:rsid w:val="00C03C40"/>
    <w:rsid w:val="00C33EDA"/>
    <w:rsid w:val="00C372D3"/>
    <w:rsid w:val="00C37A7A"/>
    <w:rsid w:val="00CE3643"/>
    <w:rsid w:val="00D31CA3"/>
    <w:rsid w:val="00D361BB"/>
    <w:rsid w:val="00D3660F"/>
    <w:rsid w:val="00D805F5"/>
    <w:rsid w:val="00DA541F"/>
    <w:rsid w:val="00DA7198"/>
    <w:rsid w:val="00DB6F2A"/>
    <w:rsid w:val="00DC5279"/>
    <w:rsid w:val="00DC5DFD"/>
    <w:rsid w:val="00E26802"/>
    <w:rsid w:val="00E37DEA"/>
    <w:rsid w:val="00E84346"/>
    <w:rsid w:val="00EC5868"/>
    <w:rsid w:val="00ED06A4"/>
    <w:rsid w:val="00F34327"/>
    <w:rsid w:val="00F94742"/>
    <w:rsid w:val="00FC6BE1"/>
    <w:rsid w:val="00FE0879"/>
    <w:rsid w:val="00FE76C7"/>
    <w:rsid w:val="00FF25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FEC70"/>
  <w15:chartTrackingRefBased/>
  <w15:docId w15:val="{4879D63B-5C93-4318-8103-F957C160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DC5279"/>
    <w:rPr>
      <w:color w:val="0563C1" w:themeColor="hyperlink"/>
      <w:u w:val="single"/>
    </w:rPr>
  </w:style>
  <w:style w:type="character" w:customStyle="1" w:styleId="Mentionnonrsolue1">
    <w:name w:val="Mention non résolue1"/>
    <w:basedOn w:val="Policepardfaut"/>
    <w:uiPriority w:val="99"/>
    <w:semiHidden/>
    <w:unhideWhenUsed/>
    <w:rsid w:val="00DC5279"/>
    <w:rPr>
      <w:color w:val="605E5C"/>
      <w:shd w:val="clear" w:color="auto" w:fill="E1DFDD"/>
    </w:rPr>
  </w:style>
  <w:style w:type="paragraph" w:styleId="En-tte">
    <w:name w:val="header"/>
    <w:basedOn w:val="Normal"/>
    <w:link w:val="En-tteCar"/>
    <w:uiPriority w:val="99"/>
    <w:unhideWhenUsed/>
    <w:rsid w:val="009B15FD"/>
    <w:pPr>
      <w:tabs>
        <w:tab w:val="center" w:pos="4320"/>
        <w:tab w:val="right" w:pos="8640"/>
      </w:tabs>
      <w:spacing w:after="0" w:line="240" w:lineRule="auto"/>
    </w:pPr>
  </w:style>
  <w:style w:type="character" w:customStyle="1" w:styleId="En-tteCar">
    <w:name w:val="En-tête Car"/>
    <w:basedOn w:val="Policepardfaut"/>
    <w:link w:val="En-tte"/>
    <w:uiPriority w:val="99"/>
    <w:rsid w:val="009B15FD"/>
  </w:style>
  <w:style w:type="paragraph" w:styleId="Pieddepage">
    <w:name w:val="footer"/>
    <w:basedOn w:val="Normal"/>
    <w:link w:val="PieddepageCar"/>
    <w:uiPriority w:val="99"/>
    <w:unhideWhenUsed/>
    <w:rsid w:val="009B15F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B15FD"/>
  </w:style>
  <w:style w:type="character" w:styleId="Lienvisit">
    <w:name w:val="FollowedHyperlink"/>
    <w:basedOn w:val="Policepardfaut"/>
    <w:uiPriority w:val="99"/>
    <w:semiHidden/>
    <w:unhideWhenUsed/>
    <w:rsid w:val="00FF250E"/>
    <w:rPr>
      <w:color w:val="954F72" w:themeColor="followedHyperlink"/>
      <w:u w:val="single"/>
    </w:rPr>
  </w:style>
  <w:style w:type="paragraph" w:styleId="NormalWeb">
    <w:name w:val="Normal (Web)"/>
    <w:basedOn w:val="Normal"/>
    <w:uiPriority w:val="99"/>
    <w:semiHidden/>
    <w:unhideWhenUsed/>
    <w:rsid w:val="00E2680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732AF8"/>
    <w:pPr>
      <w:ind w:left="720"/>
      <w:contextualSpacing/>
    </w:pPr>
  </w:style>
  <w:style w:type="character" w:styleId="Marquedecommentaire">
    <w:name w:val="annotation reference"/>
    <w:basedOn w:val="Policepardfaut"/>
    <w:uiPriority w:val="99"/>
    <w:semiHidden/>
    <w:unhideWhenUsed/>
    <w:rsid w:val="00D805F5"/>
    <w:rPr>
      <w:sz w:val="16"/>
      <w:szCs w:val="16"/>
    </w:rPr>
  </w:style>
  <w:style w:type="paragraph" w:styleId="Commentaire">
    <w:name w:val="annotation text"/>
    <w:basedOn w:val="Normal"/>
    <w:link w:val="CommentaireCar"/>
    <w:uiPriority w:val="99"/>
    <w:semiHidden/>
    <w:unhideWhenUsed/>
    <w:rsid w:val="00D805F5"/>
    <w:pPr>
      <w:spacing w:line="240" w:lineRule="auto"/>
    </w:pPr>
    <w:rPr>
      <w:sz w:val="20"/>
      <w:szCs w:val="20"/>
    </w:rPr>
  </w:style>
  <w:style w:type="character" w:customStyle="1" w:styleId="CommentaireCar">
    <w:name w:val="Commentaire Car"/>
    <w:basedOn w:val="Policepardfaut"/>
    <w:link w:val="Commentaire"/>
    <w:uiPriority w:val="99"/>
    <w:semiHidden/>
    <w:rsid w:val="00D805F5"/>
    <w:rPr>
      <w:sz w:val="20"/>
      <w:szCs w:val="20"/>
    </w:rPr>
  </w:style>
  <w:style w:type="paragraph" w:styleId="Objetducommentaire">
    <w:name w:val="annotation subject"/>
    <w:basedOn w:val="Commentaire"/>
    <w:next w:val="Commentaire"/>
    <w:link w:val="ObjetducommentaireCar"/>
    <w:uiPriority w:val="99"/>
    <w:semiHidden/>
    <w:unhideWhenUsed/>
    <w:rsid w:val="00D805F5"/>
    <w:rPr>
      <w:b/>
      <w:bCs/>
    </w:rPr>
  </w:style>
  <w:style w:type="character" w:customStyle="1" w:styleId="ObjetducommentaireCar">
    <w:name w:val="Objet du commentaire Car"/>
    <w:basedOn w:val="CommentaireCar"/>
    <w:link w:val="Objetducommentaire"/>
    <w:uiPriority w:val="99"/>
    <w:semiHidden/>
    <w:rsid w:val="00D805F5"/>
    <w:rPr>
      <w:b/>
      <w:bCs/>
      <w:sz w:val="20"/>
      <w:szCs w:val="20"/>
    </w:rPr>
  </w:style>
  <w:style w:type="character" w:styleId="Accentuation">
    <w:name w:val="Emphasis"/>
    <w:basedOn w:val="Policepardfaut"/>
    <w:uiPriority w:val="20"/>
    <w:qFormat/>
    <w:rsid w:val="00A24F5B"/>
    <w:rPr>
      <w:i/>
      <w:iCs/>
    </w:rPr>
  </w:style>
  <w:style w:type="paragraph" w:styleId="Textedebulles">
    <w:name w:val="Balloon Text"/>
    <w:basedOn w:val="Normal"/>
    <w:link w:val="TextedebullesCar"/>
    <w:uiPriority w:val="99"/>
    <w:semiHidden/>
    <w:unhideWhenUsed/>
    <w:rsid w:val="00A139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3915"/>
    <w:rPr>
      <w:rFonts w:ascii="Segoe UI" w:hAnsi="Segoe UI" w:cs="Segoe UI"/>
      <w:sz w:val="18"/>
      <w:szCs w:val="18"/>
    </w:rPr>
  </w:style>
  <w:style w:type="paragraph" w:styleId="Rvision">
    <w:name w:val="Revision"/>
    <w:hidden/>
    <w:uiPriority w:val="99"/>
    <w:semiHidden/>
    <w:rsid w:val="00A5209E"/>
    <w:pPr>
      <w:spacing w:after="0" w:line="240" w:lineRule="auto"/>
    </w:pPr>
  </w:style>
  <w:style w:type="character" w:styleId="Mentionnonrsolue">
    <w:name w:val="Unresolved Mention"/>
    <w:basedOn w:val="Policepardfaut"/>
    <w:uiPriority w:val="99"/>
    <w:semiHidden/>
    <w:unhideWhenUsed/>
    <w:rsid w:val="000D1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8974">
      <w:bodyDiv w:val="1"/>
      <w:marLeft w:val="0"/>
      <w:marRight w:val="0"/>
      <w:marTop w:val="0"/>
      <w:marBottom w:val="0"/>
      <w:divBdr>
        <w:top w:val="none" w:sz="0" w:space="0" w:color="auto"/>
        <w:left w:val="none" w:sz="0" w:space="0" w:color="auto"/>
        <w:bottom w:val="none" w:sz="0" w:space="0" w:color="auto"/>
        <w:right w:val="none" w:sz="0" w:space="0" w:color="auto"/>
      </w:divBdr>
    </w:div>
    <w:div w:id="200485045">
      <w:bodyDiv w:val="1"/>
      <w:marLeft w:val="0"/>
      <w:marRight w:val="0"/>
      <w:marTop w:val="0"/>
      <w:marBottom w:val="0"/>
      <w:divBdr>
        <w:top w:val="none" w:sz="0" w:space="0" w:color="auto"/>
        <w:left w:val="none" w:sz="0" w:space="0" w:color="auto"/>
        <w:bottom w:val="none" w:sz="0" w:space="0" w:color="auto"/>
        <w:right w:val="none" w:sz="0" w:space="0" w:color="auto"/>
      </w:divBdr>
    </w:div>
    <w:div w:id="269122640">
      <w:bodyDiv w:val="1"/>
      <w:marLeft w:val="0"/>
      <w:marRight w:val="0"/>
      <w:marTop w:val="0"/>
      <w:marBottom w:val="0"/>
      <w:divBdr>
        <w:top w:val="none" w:sz="0" w:space="0" w:color="auto"/>
        <w:left w:val="none" w:sz="0" w:space="0" w:color="auto"/>
        <w:bottom w:val="none" w:sz="0" w:space="0" w:color="auto"/>
        <w:right w:val="none" w:sz="0" w:space="0" w:color="auto"/>
      </w:divBdr>
    </w:div>
    <w:div w:id="294600296">
      <w:bodyDiv w:val="1"/>
      <w:marLeft w:val="0"/>
      <w:marRight w:val="0"/>
      <w:marTop w:val="0"/>
      <w:marBottom w:val="0"/>
      <w:divBdr>
        <w:top w:val="none" w:sz="0" w:space="0" w:color="auto"/>
        <w:left w:val="none" w:sz="0" w:space="0" w:color="auto"/>
        <w:bottom w:val="none" w:sz="0" w:space="0" w:color="auto"/>
        <w:right w:val="none" w:sz="0" w:space="0" w:color="auto"/>
      </w:divBdr>
    </w:div>
    <w:div w:id="365444279">
      <w:bodyDiv w:val="1"/>
      <w:marLeft w:val="0"/>
      <w:marRight w:val="0"/>
      <w:marTop w:val="0"/>
      <w:marBottom w:val="0"/>
      <w:divBdr>
        <w:top w:val="none" w:sz="0" w:space="0" w:color="auto"/>
        <w:left w:val="none" w:sz="0" w:space="0" w:color="auto"/>
        <w:bottom w:val="none" w:sz="0" w:space="0" w:color="auto"/>
        <w:right w:val="none" w:sz="0" w:space="0" w:color="auto"/>
      </w:divBdr>
    </w:div>
    <w:div w:id="582954520">
      <w:bodyDiv w:val="1"/>
      <w:marLeft w:val="0"/>
      <w:marRight w:val="0"/>
      <w:marTop w:val="0"/>
      <w:marBottom w:val="0"/>
      <w:divBdr>
        <w:top w:val="none" w:sz="0" w:space="0" w:color="auto"/>
        <w:left w:val="none" w:sz="0" w:space="0" w:color="auto"/>
        <w:bottom w:val="none" w:sz="0" w:space="0" w:color="auto"/>
        <w:right w:val="none" w:sz="0" w:space="0" w:color="auto"/>
      </w:divBdr>
    </w:div>
    <w:div w:id="616567276">
      <w:bodyDiv w:val="1"/>
      <w:marLeft w:val="0"/>
      <w:marRight w:val="0"/>
      <w:marTop w:val="0"/>
      <w:marBottom w:val="0"/>
      <w:divBdr>
        <w:top w:val="none" w:sz="0" w:space="0" w:color="auto"/>
        <w:left w:val="none" w:sz="0" w:space="0" w:color="auto"/>
        <w:bottom w:val="none" w:sz="0" w:space="0" w:color="auto"/>
        <w:right w:val="none" w:sz="0" w:space="0" w:color="auto"/>
      </w:divBdr>
    </w:div>
    <w:div w:id="720330917">
      <w:bodyDiv w:val="1"/>
      <w:marLeft w:val="0"/>
      <w:marRight w:val="0"/>
      <w:marTop w:val="0"/>
      <w:marBottom w:val="0"/>
      <w:divBdr>
        <w:top w:val="none" w:sz="0" w:space="0" w:color="auto"/>
        <w:left w:val="none" w:sz="0" w:space="0" w:color="auto"/>
        <w:bottom w:val="none" w:sz="0" w:space="0" w:color="auto"/>
        <w:right w:val="none" w:sz="0" w:space="0" w:color="auto"/>
      </w:divBdr>
    </w:div>
    <w:div w:id="753891815">
      <w:bodyDiv w:val="1"/>
      <w:marLeft w:val="0"/>
      <w:marRight w:val="0"/>
      <w:marTop w:val="0"/>
      <w:marBottom w:val="0"/>
      <w:divBdr>
        <w:top w:val="none" w:sz="0" w:space="0" w:color="auto"/>
        <w:left w:val="none" w:sz="0" w:space="0" w:color="auto"/>
        <w:bottom w:val="none" w:sz="0" w:space="0" w:color="auto"/>
        <w:right w:val="none" w:sz="0" w:space="0" w:color="auto"/>
      </w:divBdr>
      <w:divsChild>
        <w:div w:id="218707610">
          <w:marLeft w:val="0"/>
          <w:marRight w:val="0"/>
          <w:marTop w:val="0"/>
          <w:marBottom w:val="0"/>
          <w:divBdr>
            <w:top w:val="none" w:sz="0" w:space="0" w:color="auto"/>
            <w:left w:val="none" w:sz="0" w:space="0" w:color="auto"/>
            <w:bottom w:val="none" w:sz="0" w:space="0" w:color="auto"/>
            <w:right w:val="none" w:sz="0" w:space="0" w:color="auto"/>
          </w:divBdr>
        </w:div>
        <w:div w:id="402263803">
          <w:marLeft w:val="0"/>
          <w:marRight w:val="0"/>
          <w:marTop w:val="0"/>
          <w:marBottom w:val="0"/>
          <w:divBdr>
            <w:top w:val="none" w:sz="0" w:space="0" w:color="auto"/>
            <w:left w:val="none" w:sz="0" w:space="0" w:color="auto"/>
            <w:bottom w:val="none" w:sz="0" w:space="0" w:color="auto"/>
            <w:right w:val="none" w:sz="0" w:space="0" w:color="auto"/>
          </w:divBdr>
          <w:divsChild>
            <w:div w:id="429131780">
              <w:marLeft w:val="0"/>
              <w:marRight w:val="0"/>
              <w:marTop w:val="0"/>
              <w:marBottom w:val="0"/>
              <w:divBdr>
                <w:top w:val="none" w:sz="0" w:space="0" w:color="auto"/>
                <w:left w:val="none" w:sz="0" w:space="0" w:color="auto"/>
                <w:bottom w:val="none" w:sz="0" w:space="0" w:color="auto"/>
                <w:right w:val="none" w:sz="0" w:space="0" w:color="auto"/>
              </w:divBdr>
              <w:divsChild>
                <w:div w:id="415170746">
                  <w:marLeft w:val="0"/>
                  <w:marRight w:val="0"/>
                  <w:marTop w:val="0"/>
                  <w:marBottom w:val="0"/>
                  <w:divBdr>
                    <w:top w:val="none" w:sz="0" w:space="0" w:color="auto"/>
                    <w:left w:val="none" w:sz="0" w:space="0" w:color="auto"/>
                    <w:bottom w:val="none" w:sz="0" w:space="0" w:color="auto"/>
                    <w:right w:val="none" w:sz="0" w:space="0" w:color="auto"/>
                  </w:divBdr>
                  <w:divsChild>
                    <w:div w:id="1181550500">
                      <w:marLeft w:val="0"/>
                      <w:marRight w:val="0"/>
                      <w:marTop w:val="0"/>
                      <w:marBottom w:val="0"/>
                      <w:divBdr>
                        <w:top w:val="none" w:sz="0" w:space="0" w:color="auto"/>
                        <w:left w:val="none" w:sz="0" w:space="0" w:color="auto"/>
                        <w:bottom w:val="none" w:sz="0" w:space="0" w:color="auto"/>
                        <w:right w:val="none" w:sz="0" w:space="0" w:color="auto"/>
                      </w:divBdr>
                    </w:div>
                  </w:divsChild>
                </w:div>
                <w:div w:id="1670138294">
                  <w:marLeft w:val="0"/>
                  <w:marRight w:val="0"/>
                  <w:marTop w:val="0"/>
                  <w:marBottom w:val="0"/>
                  <w:divBdr>
                    <w:top w:val="none" w:sz="0" w:space="0" w:color="auto"/>
                    <w:left w:val="none" w:sz="0" w:space="0" w:color="auto"/>
                    <w:bottom w:val="none" w:sz="0" w:space="0" w:color="auto"/>
                    <w:right w:val="none" w:sz="0" w:space="0" w:color="auto"/>
                  </w:divBdr>
                </w:div>
                <w:div w:id="1766614972">
                  <w:marLeft w:val="0"/>
                  <w:marRight w:val="0"/>
                  <w:marTop w:val="0"/>
                  <w:marBottom w:val="0"/>
                  <w:divBdr>
                    <w:top w:val="none" w:sz="0" w:space="0" w:color="auto"/>
                    <w:left w:val="none" w:sz="0" w:space="0" w:color="auto"/>
                    <w:bottom w:val="none" w:sz="0" w:space="0" w:color="auto"/>
                    <w:right w:val="none" w:sz="0" w:space="0" w:color="auto"/>
                  </w:divBdr>
                </w:div>
                <w:div w:id="11038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9080">
      <w:bodyDiv w:val="1"/>
      <w:marLeft w:val="0"/>
      <w:marRight w:val="0"/>
      <w:marTop w:val="0"/>
      <w:marBottom w:val="0"/>
      <w:divBdr>
        <w:top w:val="none" w:sz="0" w:space="0" w:color="auto"/>
        <w:left w:val="none" w:sz="0" w:space="0" w:color="auto"/>
        <w:bottom w:val="none" w:sz="0" w:space="0" w:color="auto"/>
        <w:right w:val="none" w:sz="0" w:space="0" w:color="auto"/>
      </w:divBdr>
    </w:div>
    <w:div w:id="1139417281">
      <w:bodyDiv w:val="1"/>
      <w:marLeft w:val="0"/>
      <w:marRight w:val="0"/>
      <w:marTop w:val="0"/>
      <w:marBottom w:val="0"/>
      <w:divBdr>
        <w:top w:val="none" w:sz="0" w:space="0" w:color="auto"/>
        <w:left w:val="none" w:sz="0" w:space="0" w:color="auto"/>
        <w:bottom w:val="none" w:sz="0" w:space="0" w:color="auto"/>
        <w:right w:val="none" w:sz="0" w:space="0" w:color="auto"/>
      </w:divBdr>
    </w:div>
    <w:div w:id="1260329568">
      <w:bodyDiv w:val="1"/>
      <w:marLeft w:val="0"/>
      <w:marRight w:val="0"/>
      <w:marTop w:val="0"/>
      <w:marBottom w:val="0"/>
      <w:divBdr>
        <w:top w:val="none" w:sz="0" w:space="0" w:color="auto"/>
        <w:left w:val="none" w:sz="0" w:space="0" w:color="auto"/>
        <w:bottom w:val="none" w:sz="0" w:space="0" w:color="auto"/>
        <w:right w:val="none" w:sz="0" w:space="0" w:color="auto"/>
      </w:divBdr>
    </w:div>
    <w:div w:id="1284730458">
      <w:bodyDiv w:val="1"/>
      <w:marLeft w:val="0"/>
      <w:marRight w:val="0"/>
      <w:marTop w:val="0"/>
      <w:marBottom w:val="0"/>
      <w:divBdr>
        <w:top w:val="none" w:sz="0" w:space="0" w:color="auto"/>
        <w:left w:val="none" w:sz="0" w:space="0" w:color="auto"/>
        <w:bottom w:val="none" w:sz="0" w:space="0" w:color="auto"/>
        <w:right w:val="none" w:sz="0" w:space="0" w:color="auto"/>
      </w:divBdr>
    </w:div>
    <w:div w:id="1296791967">
      <w:bodyDiv w:val="1"/>
      <w:marLeft w:val="0"/>
      <w:marRight w:val="0"/>
      <w:marTop w:val="0"/>
      <w:marBottom w:val="0"/>
      <w:divBdr>
        <w:top w:val="none" w:sz="0" w:space="0" w:color="auto"/>
        <w:left w:val="none" w:sz="0" w:space="0" w:color="auto"/>
        <w:bottom w:val="none" w:sz="0" w:space="0" w:color="auto"/>
        <w:right w:val="none" w:sz="0" w:space="0" w:color="auto"/>
      </w:divBdr>
    </w:div>
    <w:div w:id="1319964360">
      <w:bodyDiv w:val="1"/>
      <w:marLeft w:val="0"/>
      <w:marRight w:val="0"/>
      <w:marTop w:val="0"/>
      <w:marBottom w:val="0"/>
      <w:divBdr>
        <w:top w:val="none" w:sz="0" w:space="0" w:color="auto"/>
        <w:left w:val="none" w:sz="0" w:space="0" w:color="auto"/>
        <w:bottom w:val="none" w:sz="0" w:space="0" w:color="auto"/>
        <w:right w:val="none" w:sz="0" w:space="0" w:color="auto"/>
      </w:divBdr>
    </w:div>
    <w:div w:id="1370185306">
      <w:bodyDiv w:val="1"/>
      <w:marLeft w:val="0"/>
      <w:marRight w:val="0"/>
      <w:marTop w:val="0"/>
      <w:marBottom w:val="0"/>
      <w:divBdr>
        <w:top w:val="none" w:sz="0" w:space="0" w:color="auto"/>
        <w:left w:val="none" w:sz="0" w:space="0" w:color="auto"/>
        <w:bottom w:val="none" w:sz="0" w:space="0" w:color="auto"/>
        <w:right w:val="none" w:sz="0" w:space="0" w:color="auto"/>
      </w:divBdr>
      <w:divsChild>
        <w:div w:id="782841021">
          <w:marLeft w:val="0"/>
          <w:marRight w:val="0"/>
          <w:marTop w:val="0"/>
          <w:marBottom w:val="0"/>
          <w:divBdr>
            <w:top w:val="none" w:sz="0" w:space="0" w:color="auto"/>
            <w:left w:val="none" w:sz="0" w:space="0" w:color="auto"/>
            <w:bottom w:val="none" w:sz="0" w:space="0" w:color="auto"/>
            <w:right w:val="none" w:sz="0" w:space="0" w:color="auto"/>
          </w:divBdr>
        </w:div>
        <w:div w:id="1082415260">
          <w:marLeft w:val="0"/>
          <w:marRight w:val="0"/>
          <w:marTop w:val="120"/>
          <w:marBottom w:val="0"/>
          <w:divBdr>
            <w:top w:val="none" w:sz="0" w:space="0" w:color="auto"/>
            <w:left w:val="none" w:sz="0" w:space="0" w:color="auto"/>
            <w:bottom w:val="none" w:sz="0" w:space="0" w:color="auto"/>
            <w:right w:val="none" w:sz="0" w:space="0" w:color="auto"/>
          </w:divBdr>
          <w:divsChild>
            <w:div w:id="1008870431">
              <w:marLeft w:val="0"/>
              <w:marRight w:val="0"/>
              <w:marTop w:val="0"/>
              <w:marBottom w:val="0"/>
              <w:divBdr>
                <w:top w:val="none" w:sz="0" w:space="0" w:color="auto"/>
                <w:left w:val="none" w:sz="0" w:space="0" w:color="auto"/>
                <w:bottom w:val="none" w:sz="0" w:space="0" w:color="auto"/>
                <w:right w:val="none" w:sz="0" w:space="0" w:color="auto"/>
              </w:divBdr>
            </w:div>
          </w:divsChild>
        </w:div>
        <w:div w:id="430779013">
          <w:marLeft w:val="0"/>
          <w:marRight w:val="0"/>
          <w:marTop w:val="120"/>
          <w:marBottom w:val="0"/>
          <w:divBdr>
            <w:top w:val="none" w:sz="0" w:space="0" w:color="auto"/>
            <w:left w:val="none" w:sz="0" w:space="0" w:color="auto"/>
            <w:bottom w:val="none" w:sz="0" w:space="0" w:color="auto"/>
            <w:right w:val="none" w:sz="0" w:space="0" w:color="auto"/>
          </w:divBdr>
          <w:divsChild>
            <w:div w:id="64567537">
              <w:marLeft w:val="0"/>
              <w:marRight w:val="0"/>
              <w:marTop w:val="0"/>
              <w:marBottom w:val="0"/>
              <w:divBdr>
                <w:top w:val="none" w:sz="0" w:space="0" w:color="auto"/>
                <w:left w:val="none" w:sz="0" w:space="0" w:color="auto"/>
                <w:bottom w:val="none" w:sz="0" w:space="0" w:color="auto"/>
                <w:right w:val="none" w:sz="0" w:space="0" w:color="auto"/>
              </w:divBdr>
            </w:div>
          </w:divsChild>
        </w:div>
        <w:div w:id="437607809">
          <w:marLeft w:val="0"/>
          <w:marRight w:val="0"/>
          <w:marTop w:val="120"/>
          <w:marBottom w:val="0"/>
          <w:divBdr>
            <w:top w:val="none" w:sz="0" w:space="0" w:color="auto"/>
            <w:left w:val="none" w:sz="0" w:space="0" w:color="auto"/>
            <w:bottom w:val="none" w:sz="0" w:space="0" w:color="auto"/>
            <w:right w:val="none" w:sz="0" w:space="0" w:color="auto"/>
          </w:divBdr>
          <w:divsChild>
            <w:div w:id="11923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8594">
      <w:bodyDiv w:val="1"/>
      <w:marLeft w:val="0"/>
      <w:marRight w:val="0"/>
      <w:marTop w:val="0"/>
      <w:marBottom w:val="0"/>
      <w:divBdr>
        <w:top w:val="none" w:sz="0" w:space="0" w:color="auto"/>
        <w:left w:val="none" w:sz="0" w:space="0" w:color="auto"/>
        <w:bottom w:val="none" w:sz="0" w:space="0" w:color="auto"/>
        <w:right w:val="none" w:sz="0" w:space="0" w:color="auto"/>
      </w:divBdr>
    </w:div>
    <w:div w:id="1504517313">
      <w:bodyDiv w:val="1"/>
      <w:marLeft w:val="0"/>
      <w:marRight w:val="0"/>
      <w:marTop w:val="0"/>
      <w:marBottom w:val="0"/>
      <w:divBdr>
        <w:top w:val="none" w:sz="0" w:space="0" w:color="auto"/>
        <w:left w:val="none" w:sz="0" w:space="0" w:color="auto"/>
        <w:bottom w:val="none" w:sz="0" w:space="0" w:color="auto"/>
        <w:right w:val="none" w:sz="0" w:space="0" w:color="auto"/>
      </w:divBdr>
    </w:div>
    <w:div w:id="1540316539">
      <w:bodyDiv w:val="1"/>
      <w:marLeft w:val="0"/>
      <w:marRight w:val="0"/>
      <w:marTop w:val="0"/>
      <w:marBottom w:val="0"/>
      <w:divBdr>
        <w:top w:val="none" w:sz="0" w:space="0" w:color="auto"/>
        <w:left w:val="none" w:sz="0" w:space="0" w:color="auto"/>
        <w:bottom w:val="none" w:sz="0" w:space="0" w:color="auto"/>
        <w:right w:val="none" w:sz="0" w:space="0" w:color="auto"/>
      </w:divBdr>
    </w:div>
    <w:div w:id="1621955141">
      <w:bodyDiv w:val="1"/>
      <w:marLeft w:val="0"/>
      <w:marRight w:val="0"/>
      <w:marTop w:val="0"/>
      <w:marBottom w:val="0"/>
      <w:divBdr>
        <w:top w:val="none" w:sz="0" w:space="0" w:color="auto"/>
        <w:left w:val="none" w:sz="0" w:space="0" w:color="auto"/>
        <w:bottom w:val="none" w:sz="0" w:space="0" w:color="auto"/>
        <w:right w:val="none" w:sz="0" w:space="0" w:color="auto"/>
      </w:divBdr>
    </w:div>
    <w:div w:id="1731538930">
      <w:bodyDiv w:val="1"/>
      <w:marLeft w:val="0"/>
      <w:marRight w:val="0"/>
      <w:marTop w:val="0"/>
      <w:marBottom w:val="0"/>
      <w:divBdr>
        <w:top w:val="none" w:sz="0" w:space="0" w:color="auto"/>
        <w:left w:val="none" w:sz="0" w:space="0" w:color="auto"/>
        <w:bottom w:val="none" w:sz="0" w:space="0" w:color="auto"/>
        <w:right w:val="none" w:sz="0" w:space="0" w:color="auto"/>
      </w:divBdr>
    </w:div>
    <w:div w:id="1784685589">
      <w:bodyDiv w:val="1"/>
      <w:marLeft w:val="0"/>
      <w:marRight w:val="0"/>
      <w:marTop w:val="0"/>
      <w:marBottom w:val="0"/>
      <w:divBdr>
        <w:top w:val="none" w:sz="0" w:space="0" w:color="auto"/>
        <w:left w:val="none" w:sz="0" w:space="0" w:color="auto"/>
        <w:bottom w:val="none" w:sz="0" w:space="0" w:color="auto"/>
        <w:right w:val="none" w:sz="0" w:space="0" w:color="auto"/>
      </w:divBdr>
    </w:div>
    <w:div w:id="210877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re.deleguee@msss.gouv.qc.ca" TargetMode="External"/><Relationship Id="rId13" Type="http://schemas.openxmlformats.org/officeDocument/2006/relationships/hyperlink" Target="https://www.ledevoir.com/opinion/idees/793996/societe-pour-en-finir-avec-la-crise-du-logement?fbclid=IwAR28Ht4GtcZPfHSKnx5_wU-h8kvA7s9nX3EmPZHPBuuNvte4tNLON47eNHA" TargetMode="External"/><Relationship Id="rId18" Type="http://schemas.openxmlformats.org/officeDocument/2006/relationships/hyperlink" Target="https://ici.radio-canada.ca/nouvelle/1992201/penurie-logement-abordable-iris?partageApp=rcca_appmobile_appinfo_android&amp;fbclid=IwAR2YbvkYzqJoNSM_0evDWXvejviow1JUM1tnWAJSsA-wTbud6mfNYwRMdv8" TargetMode="External"/><Relationship Id="rId3" Type="http://schemas.openxmlformats.org/officeDocument/2006/relationships/styles" Target="styles.xml"/><Relationship Id="rId21" Type="http://schemas.openxmlformats.org/officeDocument/2006/relationships/hyperlink" Target="https://www.lapresse.ca/affaires/chroniques/2022-01-11/l-equivalent-de-7000-hlm-inutilises-au-quebec.php" TargetMode="External"/><Relationship Id="rId7" Type="http://schemas.openxmlformats.org/officeDocument/2006/relationships/endnotes" Target="endnotes.xml"/><Relationship Id="rId12" Type="http://schemas.openxmlformats.org/officeDocument/2006/relationships/hyperlink" Target="https://www.24heures.ca/2022/02/11/a-ce-rythme-jaurais-mon-hlm-dans-14-ans-des-locataires-nen-peuvent-plus-dattendre" TargetMode="External"/><Relationship Id="rId17" Type="http://schemas.openxmlformats.org/officeDocument/2006/relationships/hyperlink" Target="https://www.ledevoir.com/societe/720243/logement-les-locataires-ages-ont-une-epee-de-damocles-au-dessus-de-leur-tet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ublications.msss.gouv.qc.ca/msss/document-001637/" TargetMode="External"/><Relationship Id="rId20" Type="http://schemas.openxmlformats.org/officeDocument/2006/relationships/hyperlink" Target="https://ici.radio-canada.ca/ohdio/premiere/emissions/tout-un-matin/segments/entrevue/389125/residence-privee-pour-aines-fermeture-aide-gouvern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devoir.com/politique/quebec/793386/qs-presse-quebec-de-maintenir-les-cessions-de-bail?utm_source=recirculation&amp;utm_medium=hyperlien&amp;utm_campaign=corps_text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vmXYQ9v_t5c" TargetMode="External"/><Relationship Id="rId23" Type="http://schemas.openxmlformats.org/officeDocument/2006/relationships/header" Target="header1.xml"/><Relationship Id="rId10" Type="http://schemas.openxmlformats.org/officeDocument/2006/relationships/hyperlink" Target="https://www.aqrp.ca/documents/actualites/guide-eviction-1.pdf" TargetMode="External"/><Relationship Id="rId19" Type="http://schemas.openxmlformats.org/officeDocument/2006/relationships/hyperlink" Target="https://www.ledevoir.com/opinion/idees/794103/crise-du-logement-comment-bien-vieillir-si-on-est-mal-loge?fbclid=IwAR1Jx9DT6mr-NAynnaeAe29JIXY1HrsJiRVH_H-iYx3F1vHJkZENHZRmgf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plus.lapresse.ca/screens/8a85e525-62b3-4262-878e-e72a780907a3%7C_0.html" TargetMode="External"/><Relationship Id="rId22" Type="http://schemas.openxmlformats.org/officeDocument/2006/relationships/hyperlink" Target="https://www.lapresse.ca/arts/television/2023-05-11/evinces-les-aines-contre-attaquent/des-aines-au-front-contre-les-renovictions.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F0087-D501-47CD-8434-BC7229C9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2168</Words>
  <Characters>11929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Bourassa</dc:creator>
  <cp:keywords/>
  <dc:description/>
  <cp:lastModifiedBy>Sandy Latour</cp:lastModifiedBy>
  <cp:revision>2</cp:revision>
  <dcterms:created xsi:type="dcterms:W3CDTF">2023-10-12T19:53:00Z</dcterms:created>
  <dcterms:modified xsi:type="dcterms:W3CDTF">2023-10-12T19:53:00Z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7e892152-b30d-4a73-9de6-ee1c8ef4ce16</vt:lpwstr>
  </property>
</Properties>
</file>